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decuadrcula1clara"/>
        <w:tblW w:w="10910" w:type="dxa"/>
        <w:tblBorders>
          <w:top w:val="single" w:sz="4" w:space="0" w:color="auto"/>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000" w:firstRow="0" w:lastRow="0" w:firstColumn="0" w:lastColumn="0" w:noHBand="0" w:noVBand="0"/>
      </w:tblPr>
      <w:tblGrid>
        <w:gridCol w:w="988"/>
        <w:gridCol w:w="1275"/>
        <w:gridCol w:w="8647"/>
      </w:tblGrid>
      <w:tr w:rsidR="001E29EA" w:rsidRPr="00161F60" w14:paraId="0F82DF12" w14:textId="77777777" w:rsidTr="00FC17C9">
        <w:trPr>
          <w:trHeight w:val="289"/>
        </w:trPr>
        <w:tc>
          <w:tcPr>
            <w:tcW w:w="10910" w:type="dxa"/>
            <w:gridSpan w:val="3"/>
            <w:tcBorders>
              <w:top w:val="single" w:sz="4" w:space="0" w:color="5B9BD5" w:themeColor="accent1"/>
              <w:bottom w:val="single" w:sz="4" w:space="0" w:color="5B9BD5" w:themeColor="accent1"/>
            </w:tcBorders>
            <w:vAlign w:val="center"/>
          </w:tcPr>
          <w:p w14:paraId="1198019F" w14:textId="4AD81547" w:rsidR="001E29EA" w:rsidRPr="00161F60" w:rsidRDefault="00FC17C9" w:rsidP="0018335F">
            <w:pPr>
              <w:jc w:val="center"/>
              <w:rPr>
                <w:b/>
                <w:bCs/>
                <w:lang w:val="es-MX"/>
              </w:rPr>
            </w:pPr>
            <w:r w:rsidRPr="00161F60">
              <w:rPr>
                <w:b/>
                <w:bCs/>
                <w:lang w:val="es-MX"/>
              </w:rPr>
              <w:t>Historial de cambios</w:t>
            </w:r>
          </w:p>
        </w:tc>
      </w:tr>
      <w:tr w:rsidR="00060C29" w:rsidRPr="00161F60" w14:paraId="08CB230B" w14:textId="77777777" w:rsidTr="00FC17C9">
        <w:trPr>
          <w:trHeight w:val="279"/>
        </w:trPr>
        <w:tc>
          <w:tcPr>
            <w:tcW w:w="988" w:type="dxa"/>
            <w:tcBorders>
              <w:top w:val="single" w:sz="4" w:space="0" w:color="5B9BD5" w:themeColor="accent1"/>
            </w:tcBorders>
            <w:vAlign w:val="center"/>
          </w:tcPr>
          <w:p w14:paraId="2AB472C2" w14:textId="77777777" w:rsidR="00060C29" w:rsidRPr="00161F60" w:rsidRDefault="00060C29" w:rsidP="00D64E17">
            <w:pPr>
              <w:ind w:right="-106" w:hanging="115"/>
              <w:jc w:val="center"/>
              <w:rPr>
                <w:b/>
                <w:bCs/>
                <w:lang w:val="es-MX"/>
              </w:rPr>
            </w:pPr>
            <w:r w:rsidRPr="00161F60">
              <w:rPr>
                <w:b/>
                <w:bCs/>
                <w:lang w:val="es-MX"/>
              </w:rPr>
              <w:t>Revisión</w:t>
            </w:r>
          </w:p>
        </w:tc>
        <w:tc>
          <w:tcPr>
            <w:tcW w:w="1275" w:type="dxa"/>
            <w:tcBorders>
              <w:top w:val="single" w:sz="4" w:space="0" w:color="5B9BD5" w:themeColor="accent1"/>
            </w:tcBorders>
            <w:vAlign w:val="center"/>
          </w:tcPr>
          <w:p w14:paraId="67A33F4F" w14:textId="77777777" w:rsidR="00060C29" w:rsidRPr="00161F60" w:rsidRDefault="00060C29" w:rsidP="0018335F">
            <w:pPr>
              <w:jc w:val="center"/>
              <w:rPr>
                <w:b/>
                <w:bCs/>
                <w:lang w:val="es-MX"/>
              </w:rPr>
            </w:pPr>
            <w:r w:rsidRPr="00161F60">
              <w:rPr>
                <w:b/>
                <w:bCs/>
                <w:lang w:val="es-MX"/>
              </w:rPr>
              <w:t>Fecha</w:t>
            </w:r>
          </w:p>
        </w:tc>
        <w:tc>
          <w:tcPr>
            <w:tcW w:w="8647" w:type="dxa"/>
            <w:tcBorders>
              <w:top w:val="single" w:sz="4" w:space="0" w:color="5B9BD5" w:themeColor="accent1"/>
            </w:tcBorders>
            <w:vAlign w:val="center"/>
          </w:tcPr>
          <w:p w14:paraId="7CC0BACC" w14:textId="77777777" w:rsidR="00060C29" w:rsidRPr="00161F60" w:rsidRDefault="00060C29" w:rsidP="0018335F">
            <w:pPr>
              <w:jc w:val="center"/>
              <w:rPr>
                <w:b/>
                <w:bCs/>
                <w:lang w:val="es-MX"/>
              </w:rPr>
            </w:pPr>
            <w:r w:rsidRPr="00161F60">
              <w:rPr>
                <w:b/>
                <w:bCs/>
                <w:lang w:val="es-MX"/>
              </w:rPr>
              <w:t>Razón del Cambio</w:t>
            </w:r>
          </w:p>
        </w:tc>
      </w:tr>
      <w:tr w:rsidR="00060C29" w:rsidRPr="00161F60" w14:paraId="51B936E2" w14:textId="77777777" w:rsidTr="00FC17C9">
        <w:trPr>
          <w:trHeight w:val="289"/>
        </w:trPr>
        <w:tc>
          <w:tcPr>
            <w:tcW w:w="988" w:type="dxa"/>
            <w:vAlign w:val="center"/>
          </w:tcPr>
          <w:p w14:paraId="740C0514" w14:textId="77777777" w:rsidR="00060C29" w:rsidRPr="00161F60" w:rsidRDefault="00060C29" w:rsidP="00D64E17">
            <w:pPr>
              <w:ind w:right="-106" w:hanging="115"/>
              <w:jc w:val="center"/>
              <w:rPr>
                <w:lang w:val="es-MX"/>
              </w:rPr>
            </w:pPr>
            <w:r w:rsidRPr="00161F60">
              <w:rPr>
                <w:lang w:val="es-MX"/>
              </w:rPr>
              <w:t>00</w:t>
            </w:r>
          </w:p>
        </w:tc>
        <w:tc>
          <w:tcPr>
            <w:tcW w:w="1275" w:type="dxa"/>
            <w:vAlign w:val="center"/>
          </w:tcPr>
          <w:p w14:paraId="0C2BD74A" w14:textId="3FD36E3B" w:rsidR="00060C29" w:rsidRPr="00161F60" w:rsidRDefault="00CA7845" w:rsidP="0018335F">
            <w:pPr>
              <w:jc w:val="center"/>
              <w:rPr>
                <w:lang w:val="es-MX"/>
              </w:rPr>
            </w:pPr>
            <w:r w:rsidRPr="00161F60">
              <w:rPr>
                <w:color w:val="000000" w:themeColor="text1"/>
                <w:lang w:val="es-MX"/>
              </w:rPr>
              <w:t>XX-XX-XX</w:t>
            </w:r>
          </w:p>
        </w:tc>
        <w:tc>
          <w:tcPr>
            <w:tcW w:w="8647" w:type="dxa"/>
            <w:vAlign w:val="center"/>
          </w:tcPr>
          <w:p w14:paraId="08EEF1A7" w14:textId="7E3EEC33" w:rsidR="00060C29" w:rsidRPr="00161F60" w:rsidRDefault="00060C29" w:rsidP="003E51EA">
            <w:pPr>
              <w:pStyle w:val="Prrafodelista"/>
              <w:numPr>
                <w:ilvl w:val="0"/>
                <w:numId w:val="5"/>
              </w:numPr>
              <w:ind w:left="202" w:hanging="202"/>
              <w:rPr>
                <w:lang w:val="es-MX"/>
              </w:rPr>
            </w:pPr>
            <w:r w:rsidRPr="00161F60">
              <w:rPr>
                <w:rFonts w:eastAsia="Arial" w:cs="Arial"/>
                <w:lang w:val="es-MX"/>
              </w:rPr>
              <w:t>Documento</w:t>
            </w:r>
            <w:r w:rsidRPr="00161F60">
              <w:rPr>
                <w:lang w:val="es-MX"/>
              </w:rPr>
              <w:t xml:space="preserve"> de nueva creación </w:t>
            </w:r>
            <w:r w:rsidR="002514C1" w:rsidRPr="00161F60">
              <w:rPr>
                <w:lang w:val="es-MX"/>
              </w:rPr>
              <w:t xml:space="preserve">bajo el sistema de administración </w:t>
            </w:r>
            <w:r w:rsidR="003E51EA" w:rsidRPr="00161F60">
              <w:rPr>
                <w:lang w:val="es-MX"/>
              </w:rPr>
              <w:t xml:space="preserve">XIGA </w:t>
            </w:r>
            <w:r w:rsidR="002514C1" w:rsidRPr="00161F60">
              <w:rPr>
                <w:lang w:val="es-MX"/>
              </w:rPr>
              <w:t>Movilidad Inteligente</w:t>
            </w:r>
            <w:r w:rsidR="00D64E17" w:rsidRPr="00161F60">
              <w:rPr>
                <w:lang w:val="es-MX"/>
              </w:rPr>
              <w:t>.</w:t>
            </w:r>
          </w:p>
        </w:tc>
      </w:tr>
    </w:tbl>
    <w:p w14:paraId="1D8A87E1" w14:textId="77777777" w:rsidR="001E29EA" w:rsidRPr="00161F60" w:rsidRDefault="001E29EA" w:rsidP="00B772EE">
      <w:pPr>
        <w:overflowPunct/>
        <w:autoSpaceDE/>
        <w:autoSpaceDN/>
        <w:adjustRightInd/>
        <w:spacing w:before="100" w:beforeAutospacing="1" w:after="100" w:afterAutospacing="1"/>
        <w:textAlignment w:val="auto"/>
        <w:rPr>
          <w:rFonts w:ascii="Calibri" w:hAnsi="Calibri"/>
          <w:b/>
          <w:lang w:val="es-MX"/>
        </w:rPr>
      </w:pPr>
    </w:p>
    <w:p w14:paraId="668B819A" w14:textId="77777777" w:rsidR="001E29EA" w:rsidRPr="00161F60" w:rsidRDefault="001E29EA" w:rsidP="00B772EE">
      <w:pPr>
        <w:overflowPunct/>
        <w:autoSpaceDE/>
        <w:autoSpaceDN/>
        <w:adjustRightInd/>
        <w:spacing w:before="100" w:beforeAutospacing="1" w:after="100" w:afterAutospacing="1"/>
        <w:textAlignment w:val="auto"/>
        <w:rPr>
          <w:rFonts w:ascii="Calibri" w:hAnsi="Calibri"/>
          <w:b/>
          <w:lang w:val="es-MX"/>
        </w:rPr>
      </w:pPr>
      <w:bookmarkStart w:id="0" w:name="_GoBack"/>
      <w:bookmarkEnd w:id="0"/>
    </w:p>
    <w:p w14:paraId="10F7D9FF" w14:textId="77777777" w:rsidR="001E29EA" w:rsidRPr="00161F60"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0F72D871" w14:textId="77777777" w:rsidR="001E29EA" w:rsidRPr="00161F60"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2D52CA11" w14:textId="34289A7E" w:rsidR="00E8237D" w:rsidRPr="00161F60" w:rsidRDefault="00E8237D" w:rsidP="00B772EE">
      <w:pPr>
        <w:overflowPunct/>
        <w:autoSpaceDE/>
        <w:autoSpaceDN/>
        <w:adjustRightInd/>
        <w:spacing w:before="100" w:beforeAutospacing="1" w:after="100" w:afterAutospacing="1"/>
        <w:textAlignment w:val="auto"/>
        <w:rPr>
          <w:rFonts w:ascii="Calibri" w:hAnsi="Calibri"/>
          <w:b/>
          <w:u w:val="single"/>
          <w:lang w:val="es-MX"/>
        </w:rPr>
      </w:pPr>
    </w:p>
    <w:p w14:paraId="311AA9E1" w14:textId="7C394D44" w:rsidR="002C4B4A" w:rsidRPr="00161F60" w:rsidRDefault="002C4B4A" w:rsidP="00B772EE">
      <w:pPr>
        <w:tabs>
          <w:tab w:val="left" w:pos="2020"/>
        </w:tabs>
        <w:overflowPunct/>
        <w:autoSpaceDE/>
        <w:autoSpaceDN/>
        <w:adjustRightInd/>
        <w:spacing w:before="100" w:beforeAutospacing="1" w:after="100" w:afterAutospacing="1"/>
        <w:textAlignment w:val="auto"/>
        <w:rPr>
          <w:rFonts w:ascii="Calibri" w:hAnsi="Calibri"/>
          <w:b/>
          <w:u w:val="single"/>
          <w:lang w:val="es-MX"/>
        </w:rPr>
      </w:pPr>
    </w:p>
    <w:p w14:paraId="4B4704CA" w14:textId="7B1A8CAE" w:rsidR="0018335F" w:rsidRPr="00161F60" w:rsidRDefault="0018335F" w:rsidP="00B772EE">
      <w:pPr>
        <w:overflowPunct/>
        <w:autoSpaceDE/>
        <w:autoSpaceDN/>
        <w:adjustRightInd/>
        <w:spacing w:before="100" w:beforeAutospacing="1" w:after="100" w:afterAutospacing="1"/>
        <w:textAlignment w:val="auto"/>
        <w:rPr>
          <w:rFonts w:ascii="Calibri" w:hAnsi="Calibri"/>
          <w:b/>
          <w:u w:val="single"/>
          <w:lang w:val="es-MX"/>
        </w:rPr>
      </w:pPr>
    </w:p>
    <w:p w14:paraId="4493FA6E" w14:textId="77777777" w:rsidR="001E6B0E" w:rsidRPr="00161F60" w:rsidRDefault="001E6B0E" w:rsidP="00B772EE">
      <w:pPr>
        <w:overflowPunct/>
        <w:autoSpaceDE/>
        <w:autoSpaceDN/>
        <w:adjustRightInd/>
        <w:spacing w:before="100" w:beforeAutospacing="1" w:after="100" w:afterAutospacing="1"/>
        <w:textAlignment w:val="auto"/>
        <w:rPr>
          <w:rFonts w:ascii="Calibri" w:hAnsi="Calibri"/>
          <w:b/>
          <w:u w:val="single"/>
          <w:lang w:val="es-MX"/>
        </w:rPr>
      </w:pPr>
    </w:p>
    <w:p w14:paraId="1292D6FF" w14:textId="303F18E6" w:rsidR="0018335F" w:rsidRPr="00161F60" w:rsidRDefault="0018335F" w:rsidP="00B772EE">
      <w:pPr>
        <w:overflowPunct/>
        <w:autoSpaceDE/>
        <w:autoSpaceDN/>
        <w:adjustRightInd/>
        <w:spacing w:before="100" w:beforeAutospacing="1" w:after="100" w:afterAutospacing="1"/>
        <w:textAlignment w:val="auto"/>
        <w:rPr>
          <w:rFonts w:ascii="Calibri" w:hAnsi="Calibri"/>
          <w:b/>
          <w:lang w:val="es-MX"/>
        </w:rPr>
      </w:pPr>
    </w:p>
    <w:tbl>
      <w:tblPr>
        <w:tblpPr w:leftFromText="141" w:rightFromText="141" w:vertAnchor="text" w:horzAnchor="margin" w:tblpY="1642"/>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5"/>
        <w:gridCol w:w="3260"/>
        <w:gridCol w:w="3415"/>
      </w:tblGrid>
      <w:tr w:rsidR="008360E0" w:rsidRPr="00161F60" w14:paraId="5FDDA442" w14:textId="77777777" w:rsidTr="00872F08">
        <w:trPr>
          <w:trHeight w:val="41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E0BF090" w14:textId="77777777" w:rsidR="008360E0" w:rsidRPr="00161F60" w:rsidRDefault="008360E0" w:rsidP="00872F08">
            <w:pPr>
              <w:jc w:val="center"/>
              <w:rPr>
                <w:b/>
                <w:lang w:val="es-MX"/>
              </w:rPr>
            </w:pPr>
            <w:r w:rsidRPr="00161F60">
              <w:rPr>
                <w:b/>
                <w:lang w:val="es-MX"/>
              </w:rPr>
              <w:t>Nombre</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B1895FD" w14:textId="77777777" w:rsidR="008360E0" w:rsidRPr="00161F60" w:rsidRDefault="008360E0" w:rsidP="00872F08">
            <w:pPr>
              <w:jc w:val="center"/>
              <w:rPr>
                <w:lang w:val="es-MX"/>
              </w:rPr>
            </w:pPr>
            <w:r w:rsidRPr="00161F60">
              <w:rPr>
                <w:lang w:val="es-MX"/>
              </w:rPr>
              <w:t>Merced Ortiz</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3EBDF0" w14:textId="77777777" w:rsidR="008360E0" w:rsidRPr="00161F60" w:rsidRDefault="008360E0" w:rsidP="00872F08">
            <w:pPr>
              <w:jc w:val="center"/>
              <w:rPr>
                <w:lang w:val="es-MX"/>
              </w:rPr>
            </w:pPr>
            <w:r w:rsidRPr="00161F60">
              <w:rPr>
                <w:lang w:val="es-MX"/>
              </w:rPr>
              <w:t>Miguel Ricario</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7096E6A" w14:textId="77777777" w:rsidR="008360E0" w:rsidRPr="00161F60" w:rsidRDefault="008360E0" w:rsidP="00872F08">
            <w:pPr>
              <w:jc w:val="center"/>
              <w:rPr>
                <w:lang w:val="es-MX"/>
              </w:rPr>
            </w:pPr>
            <w:r w:rsidRPr="00161F60">
              <w:rPr>
                <w:lang w:val="es-MX"/>
              </w:rPr>
              <w:t>Elodia Robles</w:t>
            </w:r>
          </w:p>
        </w:tc>
      </w:tr>
      <w:tr w:rsidR="008360E0" w:rsidRPr="00161F60" w14:paraId="12F84AFE" w14:textId="77777777" w:rsidTr="00872F08">
        <w:trPr>
          <w:trHeight w:val="418"/>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4F36A51" w14:textId="77777777" w:rsidR="008360E0" w:rsidRPr="00161F60" w:rsidRDefault="008360E0" w:rsidP="00872F08">
            <w:pPr>
              <w:jc w:val="center"/>
              <w:rPr>
                <w:b/>
                <w:lang w:val="es-MX"/>
              </w:rPr>
            </w:pPr>
            <w:r w:rsidRPr="00161F60">
              <w:rPr>
                <w:b/>
                <w:lang w:val="es-MX"/>
              </w:rPr>
              <w:t>Puesto</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428650" w14:textId="77777777" w:rsidR="008360E0" w:rsidRPr="00161F60" w:rsidRDefault="008360E0" w:rsidP="00872F08">
            <w:pPr>
              <w:jc w:val="center"/>
              <w:rPr>
                <w:lang w:val="es-MX"/>
              </w:rPr>
            </w:pPr>
            <w:r w:rsidRPr="00161F60">
              <w:rPr>
                <w:lang w:val="es-MX"/>
              </w:rPr>
              <w:t>Coordinador de Proyectos</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8275938" w14:textId="77777777" w:rsidR="008360E0" w:rsidRPr="00161F60" w:rsidRDefault="008360E0" w:rsidP="00872F08">
            <w:pPr>
              <w:jc w:val="center"/>
              <w:rPr>
                <w:lang w:val="es-MX"/>
              </w:rPr>
            </w:pPr>
            <w:r w:rsidRPr="00161F60">
              <w:rPr>
                <w:lang w:val="es-MX"/>
              </w:rPr>
              <w:t>Gerente de XIGA</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8968EFE" w14:textId="77777777" w:rsidR="008360E0" w:rsidRPr="00161F60" w:rsidRDefault="008360E0" w:rsidP="00872F08">
            <w:pPr>
              <w:jc w:val="center"/>
              <w:rPr>
                <w:lang w:val="es-MX"/>
              </w:rPr>
            </w:pPr>
            <w:r w:rsidRPr="00161F60">
              <w:rPr>
                <w:lang w:val="es-MX"/>
              </w:rPr>
              <w:t>Representante Legal</w:t>
            </w:r>
          </w:p>
        </w:tc>
      </w:tr>
      <w:tr w:rsidR="008360E0" w:rsidRPr="00161F60" w14:paraId="59016F0E" w14:textId="77777777" w:rsidTr="00872F08">
        <w:trPr>
          <w:trHeight w:val="113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A61A5E6" w14:textId="77777777" w:rsidR="008360E0" w:rsidRPr="00161F60" w:rsidRDefault="008360E0" w:rsidP="00872F08">
            <w:pPr>
              <w:jc w:val="center"/>
              <w:rPr>
                <w:b/>
                <w:lang w:val="es-MX"/>
              </w:rPr>
            </w:pPr>
            <w:r w:rsidRPr="00161F60">
              <w:rPr>
                <w:b/>
                <w:lang w:val="es-MX"/>
              </w:rPr>
              <w:t>Firma</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F264829" w14:textId="77777777" w:rsidR="008360E0" w:rsidRPr="00161F60" w:rsidRDefault="008360E0" w:rsidP="00872F08">
            <w:pPr>
              <w:rPr>
                <w:lang w:val="es-MX"/>
              </w:rPr>
            </w:pP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AAB4468" w14:textId="77777777" w:rsidR="008360E0" w:rsidRPr="00161F60" w:rsidRDefault="008360E0" w:rsidP="00872F08">
            <w:pPr>
              <w:rPr>
                <w:lang w:val="es-MX"/>
              </w:rPr>
            </w:pP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76C18D6" w14:textId="77777777" w:rsidR="008360E0" w:rsidRPr="00161F60" w:rsidRDefault="008360E0" w:rsidP="00872F08">
            <w:pPr>
              <w:rPr>
                <w:lang w:val="es-MX"/>
              </w:rPr>
            </w:pPr>
          </w:p>
        </w:tc>
      </w:tr>
      <w:tr w:rsidR="008360E0" w:rsidRPr="00161F60" w14:paraId="3C457C67" w14:textId="77777777" w:rsidTr="00872F08">
        <w:trPr>
          <w:trHeight w:val="410"/>
        </w:trPr>
        <w:tc>
          <w:tcPr>
            <w:tcW w:w="988" w:type="dxa"/>
            <w:tcBorders>
              <w:top w:val="single" w:sz="4" w:space="0" w:color="4472C4" w:themeColor="accent5"/>
              <w:left w:val="nil"/>
              <w:bottom w:val="nil"/>
              <w:right w:val="nil"/>
            </w:tcBorders>
            <w:vAlign w:val="center"/>
          </w:tcPr>
          <w:p w14:paraId="270E5776" w14:textId="77777777" w:rsidR="008360E0" w:rsidRPr="00161F60" w:rsidRDefault="008360E0" w:rsidP="00872F08">
            <w:pPr>
              <w:jc w:val="center"/>
              <w:rPr>
                <w:b/>
                <w:lang w:val="es-MX"/>
              </w:rPr>
            </w:pPr>
          </w:p>
        </w:tc>
        <w:tc>
          <w:tcPr>
            <w:tcW w:w="3265" w:type="dxa"/>
            <w:tcBorders>
              <w:top w:val="single" w:sz="4" w:space="0" w:color="4472C4" w:themeColor="accent5"/>
              <w:left w:val="nil"/>
              <w:bottom w:val="nil"/>
              <w:right w:val="nil"/>
            </w:tcBorders>
            <w:vAlign w:val="center"/>
          </w:tcPr>
          <w:p w14:paraId="6C3E0881" w14:textId="77777777" w:rsidR="008360E0" w:rsidRPr="00161F60" w:rsidRDefault="008360E0" w:rsidP="00872F08">
            <w:pPr>
              <w:jc w:val="center"/>
              <w:rPr>
                <w:lang w:val="es-MX"/>
              </w:rPr>
            </w:pPr>
            <w:r w:rsidRPr="00161F60">
              <w:rPr>
                <w:b/>
                <w:lang w:val="es-MX"/>
              </w:rPr>
              <w:t>Elaboró</w:t>
            </w:r>
          </w:p>
        </w:tc>
        <w:tc>
          <w:tcPr>
            <w:tcW w:w="3260" w:type="dxa"/>
            <w:tcBorders>
              <w:top w:val="single" w:sz="4" w:space="0" w:color="4472C4" w:themeColor="accent5"/>
              <w:left w:val="nil"/>
              <w:bottom w:val="nil"/>
              <w:right w:val="nil"/>
            </w:tcBorders>
            <w:vAlign w:val="center"/>
          </w:tcPr>
          <w:p w14:paraId="22D93760" w14:textId="77777777" w:rsidR="008360E0" w:rsidRPr="00161F60" w:rsidRDefault="008360E0" w:rsidP="00872F08">
            <w:pPr>
              <w:jc w:val="center"/>
              <w:rPr>
                <w:lang w:val="es-MX"/>
              </w:rPr>
            </w:pPr>
            <w:r w:rsidRPr="00161F60">
              <w:rPr>
                <w:b/>
                <w:lang w:val="es-MX"/>
              </w:rPr>
              <w:t>Revisó</w:t>
            </w:r>
          </w:p>
        </w:tc>
        <w:tc>
          <w:tcPr>
            <w:tcW w:w="3415" w:type="dxa"/>
            <w:tcBorders>
              <w:top w:val="single" w:sz="4" w:space="0" w:color="4472C4" w:themeColor="accent5"/>
              <w:left w:val="nil"/>
              <w:bottom w:val="nil"/>
              <w:right w:val="nil"/>
            </w:tcBorders>
            <w:vAlign w:val="center"/>
          </w:tcPr>
          <w:p w14:paraId="022E10C1" w14:textId="77777777" w:rsidR="008360E0" w:rsidRPr="00161F60" w:rsidRDefault="008360E0" w:rsidP="00872F08">
            <w:pPr>
              <w:jc w:val="center"/>
              <w:rPr>
                <w:lang w:val="es-MX"/>
              </w:rPr>
            </w:pPr>
            <w:r w:rsidRPr="00161F60">
              <w:rPr>
                <w:b/>
                <w:lang w:val="es-MX"/>
              </w:rPr>
              <w:t>Aprobó</w:t>
            </w:r>
          </w:p>
        </w:tc>
      </w:tr>
    </w:tbl>
    <w:p w14:paraId="7FAAF6F5" w14:textId="7D01CF5D" w:rsidR="008360E0" w:rsidRPr="00161F60" w:rsidRDefault="008360E0" w:rsidP="00B772EE">
      <w:pPr>
        <w:overflowPunct/>
        <w:autoSpaceDE/>
        <w:autoSpaceDN/>
        <w:adjustRightInd/>
        <w:spacing w:before="100" w:beforeAutospacing="1" w:after="100" w:afterAutospacing="1"/>
        <w:textAlignment w:val="auto"/>
        <w:rPr>
          <w:rFonts w:ascii="Calibri" w:hAnsi="Calibri"/>
          <w:b/>
          <w:lang w:val="es-MX"/>
        </w:rPr>
      </w:pPr>
    </w:p>
    <w:p w14:paraId="497D0F48" w14:textId="18C9D605" w:rsidR="008360E0" w:rsidRPr="00161F60" w:rsidRDefault="008360E0" w:rsidP="00B772EE">
      <w:pPr>
        <w:overflowPunct/>
        <w:autoSpaceDE/>
        <w:autoSpaceDN/>
        <w:adjustRightInd/>
        <w:spacing w:before="100" w:beforeAutospacing="1" w:after="100" w:afterAutospacing="1"/>
        <w:textAlignment w:val="auto"/>
        <w:rPr>
          <w:rFonts w:ascii="Calibri" w:hAnsi="Calibri"/>
          <w:b/>
          <w:lang w:val="es-MX"/>
        </w:rPr>
      </w:pPr>
    </w:p>
    <w:p w14:paraId="12242E99" w14:textId="13D2D5E3" w:rsidR="001C0BC5" w:rsidRPr="00161F60" w:rsidRDefault="001C0BC5" w:rsidP="00B772EE">
      <w:pPr>
        <w:overflowPunct/>
        <w:autoSpaceDE/>
        <w:autoSpaceDN/>
        <w:adjustRightInd/>
        <w:spacing w:before="100" w:beforeAutospacing="1" w:after="100" w:afterAutospacing="1"/>
        <w:textAlignment w:val="auto"/>
        <w:rPr>
          <w:rFonts w:ascii="Calibri" w:hAnsi="Calibri"/>
          <w:b/>
          <w:lang w:val="es-MX"/>
        </w:rPr>
      </w:pPr>
    </w:p>
    <w:p w14:paraId="1A641340" w14:textId="77777777" w:rsidR="001C0BC5" w:rsidRPr="00161F60" w:rsidRDefault="001C0BC5" w:rsidP="00B772EE">
      <w:pPr>
        <w:overflowPunct/>
        <w:autoSpaceDE/>
        <w:autoSpaceDN/>
        <w:adjustRightInd/>
        <w:spacing w:before="100" w:beforeAutospacing="1" w:after="100" w:afterAutospacing="1"/>
        <w:textAlignment w:val="auto"/>
        <w:rPr>
          <w:rFonts w:ascii="Calibri" w:hAnsi="Calibri"/>
          <w:b/>
          <w:lang w:val="es-MX"/>
        </w:rPr>
      </w:pPr>
    </w:p>
    <w:p w14:paraId="348FA345" w14:textId="45732D07" w:rsidR="008360E0" w:rsidRPr="00161F60" w:rsidRDefault="008360E0" w:rsidP="00B772EE">
      <w:pPr>
        <w:overflowPunct/>
        <w:autoSpaceDE/>
        <w:autoSpaceDN/>
        <w:adjustRightInd/>
        <w:spacing w:before="100" w:beforeAutospacing="1" w:after="100" w:afterAutospacing="1"/>
        <w:textAlignment w:val="auto"/>
        <w:rPr>
          <w:rFonts w:ascii="Calibri" w:hAnsi="Calibri"/>
          <w:b/>
          <w:lang w:val="es-MX"/>
        </w:rPr>
      </w:pPr>
    </w:p>
    <w:p w14:paraId="6E93478C" w14:textId="77777777" w:rsidR="008360E0" w:rsidRPr="00161F60" w:rsidRDefault="008360E0" w:rsidP="00B772EE">
      <w:pPr>
        <w:overflowPunct/>
        <w:autoSpaceDE/>
        <w:autoSpaceDN/>
        <w:adjustRightInd/>
        <w:spacing w:before="100" w:beforeAutospacing="1" w:after="100" w:afterAutospacing="1"/>
        <w:textAlignment w:val="auto"/>
        <w:rPr>
          <w:rFonts w:ascii="Calibri" w:hAnsi="Calibri"/>
          <w:b/>
          <w:lang w:val="es-MX"/>
        </w:rPr>
      </w:pPr>
    </w:p>
    <w:p w14:paraId="5E9FC9BE" w14:textId="77777777" w:rsidR="001E29EA" w:rsidRPr="00161F60" w:rsidRDefault="006C1404" w:rsidP="00903C97">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MX" w:eastAsia="es-MX"/>
        </w:rPr>
      </w:pPr>
      <w:r w:rsidRPr="00161F60">
        <w:rPr>
          <w:rFonts w:cs="Arial"/>
          <w:b/>
          <w:bCs/>
          <w:color w:val="000000"/>
          <w:kern w:val="0"/>
          <w:sz w:val="22"/>
          <w:szCs w:val="22"/>
          <w:lang w:val="es-MX" w:eastAsia="es-MX"/>
        </w:rPr>
        <w:lastRenderedPageBreak/>
        <w:t>Objetivo</w:t>
      </w:r>
    </w:p>
    <w:p w14:paraId="55A0E62C" w14:textId="21567B31" w:rsidR="00BB7846" w:rsidRPr="00161F60" w:rsidRDefault="00815AB3" w:rsidP="00903C97">
      <w:pPr>
        <w:pStyle w:val="Prrafodelista"/>
        <w:numPr>
          <w:ilvl w:val="1"/>
          <w:numId w:val="2"/>
        </w:numPr>
        <w:jc w:val="both"/>
        <w:rPr>
          <w:rFonts w:cs="Arial"/>
          <w:color w:val="000000"/>
          <w:kern w:val="0"/>
          <w:lang w:val="es-MX" w:eastAsia="es-MX"/>
        </w:rPr>
      </w:pPr>
      <w:r w:rsidRPr="00161F60">
        <w:rPr>
          <w:rFonts w:cs="Arial"/>
          <w:color w:val="000000"/>
          <w:kern w:val="0"/>
          <w:lang w:val="es-MX" w:eastAsia="es-MX"/>
        </w:rPr>
        <w:t>Establecer las políticas que permitan mantener en óptimas condiciones de funcionamiento los recursos de TI, además de asegurar el control y seguridad de la información.</w:t>
      </w:r>
    </w:p>
    <w:p w14:paraId="5F26CBCB" w14:textId="77777777" w:rsidR="0005222B" w:rsidRPr="00161F60" w:rsidRDefault="0005222B" w:rsidP="00903C97">
      <w:pPr>
        <w:pStyle w:val="Prrafodelista"/>
        <w:ind w:left="1080"/>
        <w:jc w:val="both"/>
        <w:rPr>
          <w:rFonts w:cs="Arial"/>
          <w:color w:val="000000"/>
          <w:kern w:val="0"/>
          <w:lang w:val="es-MX" w:eastAsia="es-MX"/>
        </w:rPr>
      </w:pPr>
    </w:p>
    <w:p w14:paraId="18AB005A" w14:textId="77777777" w:rsidR="001E29EA" w:rsidRPr="00161F60" w:rsidRDefault="00BB7846" w:rsidP="00903C97">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MX" w:eastAsia="es-MX"/>
        </w:rPr>
      </w:pPr>
      <w:r w:rsidRPr="00161F60">
        <w:rPr>
          <w:rFonts w:cs="Arial"/>
          <w:b/>
          <w:bCs/>
          <w:color w:val="000000"/>
          <w:kern w:val="0"/>
          <w:sz w:val="22"/>
          <w:szCs w:val="22"/>
          <w:lang w:val="es-MX" w:eastAsia="es-MX"/>
        </w:rPr>
        <w:t>Alcance</w:t>
      </w:r>
      <w:r w:rsidR="001E29EA" w:rsidRPr="00161F60">
        <w:rPr>
          <w:rFonts w:cs="Arial"/>
          <w:b/>
          <w:bCs/>
          <w:color w:val="000000"/>
          <w:kern w:val="0"/>
          <w:sz w:val="22"/>
          <w:szCs w:val="22"/>
          <w:lang w:val="es-MX" w:eastAsia="es-MX"/>
        </w:rPr>
        <w:t xml:space="preserve"> </w:t>
      </w:r>
    </w:p>
    <w:p w14:paraId="62D50157" w14:textId="371BA1E4" w:rsidR="00E8237D" w:rsidRPr="00161F60" w:rsidRDefault="0005222B" w:rsidP="00903C97">
      <w:pPr>
        <w:pStyle w:val="Prrafodelista"/>
        <w:numPr>
          <w:ilvl w:val="1"/>
          <w:numId w:val="2"/>
        </w:numPr>
        <w:jc w:val="both"/>
        <w:rPr>
          <w:rFonts w:cs="Arial"/>
          <w:lang w:val="es-MX"/>
        </w:rPr>
      </w:pPr>
      <w:r w:rsidRPr="00161F60">
        <w:rPr>
          <w:rFonts w:cs="Arial"/>
          <w:lang w:val="es-MX"/>
        </w:rPr>
        <w:t>Esta política aplica para todos los colaboradores del Monedero Electrónico XIGA.</w:t>
      </w:r>
    </w:p>
    <w:p w14:paraId="02C0306B" w14:textId="77777777" w:rsidR="0005222B" w:rsidRPr="00161F60" w:rsidRDefault="0005222B" w:rsidP="00903C97">
      <w:pPr>
        <w:pStyle w:val="Prrafodelista"/>
        <w:ind w:left="1080"/>
        <w:jc w:val="both"/>
        <w:rPr>
          <w:rFonts w:cs="Arial"/>
          <w:lang w:val="es-MX"/>
        </w:rPr>
      </w:pPr>
    </w:p>
    <w:p w14:paraId="20A15F51" w14:textId="77777777" w:rsidR="00BD7A76" w:rsidRPr="00161F60" w:rsidRDefault="00BD7A76" w:rsidP="00903C97">
      <w:pPr>
        <w:pStyle w:val="Encabezado"/>
        <w:numPr>
          <w:ilvl w:val="0"/>
          <w:numId w:val="2"/>
        </w:numPr>
        <w:tabs>
          <w:tab w:val="clear" w:pos="4320"/>
          <w:tab w:val="clear" w:pos="8640"/>
        </w:tabs>
        <w:spacing w:beforeLines="50" w:before="120" w:afterLines="50" w:after="120"/>
        <w:jc w:val="both"/>
        <w:rPr>
          <w:rFonts w:cs="Arial"/>
          <w:b/>
          <w:bCs/>
          <w:lang w:val="es-MX"/>
        </w:rPr>
      </w:pPr>
      <w:r w:rsidRPr="00161F60">
        <w:rPr>
          <w:rFonts w:cs="Arial"/>
          <w:b/>
          <w:bCs/>
          <w:sz w:val="22"/>
          <w:lang w:val="es-MX"/>
        </w:rPr>
        <w:t>Políticas</w:t>
      </w:r>
    </w:p>
    <w:p w14:paraId="5F34661F" w14:textId="5F831CC4" w:rsidR="0039745A" w:rsidRPr="00161F60" w:rsidRDefault="0039745A" w:rsidP="00903C97">
      <w:pPr>
        <w:pStyle w:val="Prrafodelista"/>
        <w:numPr>
          <w:ilvl w:val="1"/>
          <w:numId w:val="2"/>
        </w:numPr>
        <w:spacing w:beforeLines="120" w:before="288" w:afterLines="120" w:after="288"/>
        <w:contextualSpacing w:val="0"/>
        <w:jc w:val="both"/>
        <w:rPr>
          <w:lang w:val="es-MX"/>
        </w:rPr>
      </w:pPr>
      <w:r w:rsidRPr="00161F60">
        <w:rPr>
          <w:lang w:val="es-MX"/>
        </w:rPr>
        <w:t>Derechos del usuario final.</w:t>
      </w:r>
    </w:p>
    <w:p w14:paraId="2CEFF2E4" w14:textId="77777777" w:rsidR="00281ABB" w:rsidRPr="00161F60" w:rsidRDefault="00281ABB" w:rsidP="00903C97">
      <w:pPr>
        <w:pStyle w:val="Prrafodelista"/>
        <w:numPr>
          <w:ilvl w:val="2"/>
          <w:numId w:val="2"/>
        </w:numPr>
        <w:spacing w:beforeLines="120" w:before="288" w:afterLines="120" w:after="288"/>
        <w:contextualSpacing w:val="0"/>
        <w:jc w:val="both"/>
        <w:rPr>
          <w:lang w:val="es-MX"/>
        </w:rPr>
      </w:pPr>
      <w:r w:rsidRPr="00161F60">
        <w:rPr>
          <w:lang w:val="es-MX"/>
        </w:rPr>
        <w:t>El usuario final que por sus actividades laborales lo requiera, tendrá derecho a que la Organización a través del área de TI pueda proporcionar:</w:t>
      </w:r>
    </w:p>
    <w:p w14:paraId="03ECC8EC" w14:textId="77777777" w:rsidR="00F21828" w:rsidRPr="00161F60" w:rsidRDefault="00F21828" w:rsidP="00903C97">
      <w:pPr>
        <w:numPr>
          <w:ilvl w:val="3"/>
          <w:numId w:val="2"/>
        </w:numPr>
        <w:overflowPunct/>
        <w:autoSpaceDE/>
        <w:autoSpaceDN/>
        <w:adjustRightInd/>
        <w:spacing w:beforeLines="60" w:before="144" w:afterLines="60" w:after="144"/>
        <w:jc w:val="both"/>
        <w:textAlignment w:val="auto"/>
        <w:rPr>
          <w:lang w:val="es-MX"/>
        </w:rPr>
      </w:pPr>
      <w:r w:rsidRPr="00161F60">
        <w:rPr>
          <w:lang w:val="es-MX"/>
        </w:rPr>
        <w:t>Un equipo de cómputo, ya sea PC de escritorio o portátil, que cumpla al menos con los requerimientos técnicos mínimos, incluyendo las configuraciones y licenciamiento de aplicaciones, necesarios para realizar sus actividades laborales.</w:t>
      </w:r>
    </w:p>
    <w:p w14:paraId="2DE4B5EA" w14:textId="77777777" w:rsidR="00F21828" w:rsidRPr="00161F60" w:rsidRDefault="00F21828" w:rsidP="00903C97">
      <w:pPr>
        <w:numPr>
          <w:ilvl w:val="3"/>
          <w:numId w:val="2"/>
        </w:numPr>
        <w:overflowPunct/>
        <w:autoSpaceDE/>
        <w:autoSpaceDN/>
        <w:adjustRightInd/>
        <w:spacing w:beforeLines="60" w:before="144" w:afterLines="60" w:after="144"/>
        <w:jc w:val="both"/>
        <w:textAlignment w:val="auto"/>
        <w:rPr>
          <w:lang w:val="es-MX"/>
        </w:rPr>
      </w:pPr>
      <w:r w:rsidRPr="00161F60">
        <w:rPr>
          <w:lang w:val="es-MX"/>
        </w:rPr>
        <w:t>Acceso a uno o varios de los medios de comunicación disponibles en la empresa y que sean necesarios para el desempeño de sus actividades laborales.</w:t>
      </w:r>
    </w:p>
    <w:p w14:paraId="3A23A3FB" w14:textId="77777777" w:rsidR="00F21828" w:rsidRPr="00161F60" w:rsidRDefault="00F21828" w:rsidP="00903C97">
      <w:pPr>
        <w:numPr>
          <w:ilvl w:val="3"/>
          <w:numId w:val="2"/>
        </w:numPr>
        <w:overflowPunct/>
        <w:autoSpaceDE/>
        <w:autoSpaceDN/>
        <w:adjustRightInd/>
        <w:spacing w:beforeLines="60" w:before="144" w:afterLines="60" w:after="144"/>
        <w:jc w:val="both"/>
        <w:textAlignment w:val="auto"/>
        <w:rPr>
          <w:lang w:val="es-MX"/>
        </w:rPr>
      </w:pPr>
      <w:r w:rsidRPr="00161F60">
        <w:rPr>
          <w:lang w:val="es-MX"/>
        </w:rPr>
        <w:t>Credenciales de acceso para el uso de los sistemas de cómputo y aplicaciones de ofimática, necesarios para el desempeño de sus actividades laborales.</w:t>
      </w:r>
    </w:p>
    <w:p w14:paraId="0456A316" w14:textId="77777777" w:rsidR="00F21828" w:rsidRPr="00161F60" w:rsidRDefault="00F21828" w:rsidP="00903C97">
      <w:pPr>
        <w:numPr>
          <w:ilvl w:val="3"/>
          <w:numId w:val="2"/>
        </w:numPr>
        <w:overflowPunct/>
        <w:autoSpaceDE/>
        <w:autoSpaceDN/>
        <w:adjustRightInd/>
        <w:spacing w:beforeLines="60" w:before="144" w:afterLines="60" w:after="144"/>
        <w:jc w:val="both"/>
        <w:textAlignment w:val="auto"/>
        <w:rPr>
          <w:lang w:val="es-MX"/>
        </w:rPr>
      </w:pPr>
      <w:r w:rsidRPr="00161F60">
        <w:rPr>
          <w:lang w:val="es-MX"/>
        </w:rPr>
        <w:t>Acceso a dispositivos de uso común, que requiera para el desempeño de sus actividades laborales.</w:t>
      </w:r>
    </w:p>
    <w:p w14:paraId="0ABB40BD" w14:textId="77777777" w:rsidR="00F21828" w:rsidRPr="00161F60" w:rsidRDefault="00F21828" w:rsidP="00903C97">
      <w:pPr>
        <w:numPr>
          <w:ilvl w:val="3"/>
          <w:numId w:val="2"/>
        </w:numPr>
        <w:overflowPunct/>
        <w:autoSpaceDE/>
        <w:autoSpaceDN/>
        <w:adjustRightInd/>
        <w:spacing w:beforeLines="60" w:before="144" w:afterLines="60" w:after="144"/>
        <w:jc w:val="both"/>
        <w:textAlignment w:val="auto"/>
        <w:rPr>
          <w:lang w:val="es-MX"/>
        </w:rPr>
      </w:pPr>
      <w:r w:rsidRPr="00161F60">
        <w:rPr>
          <w:lang w:val="es-MX"/>
        </w:rPr>
        <w:t>Asistencia técnica especializada, ya sea remota o en sitio, para resolver problemas técnicos que pudieran llegar a sufrir los recursos informáticos que tenga asignados.</w:t>
      </w:r>
    </w:p>
    <w:p w14:paraId="4CAF398C" w14:textId="77777777" w:rsidR="00F21828" w:rsidRPr="00161F60" w:rsidRDefault="00F21828" w:rsidP="00903C97">
      <w:pPr>
        <w:numPr>
          <w:ilvl w:val="3"/>
          <w:numId w:val="2"/>
        </w:numPr>
        <w:overflowPunct/>
        <w:autoSpaceDE/>
        <w:autoSpaceDN/>
        <w:adjustRightInd/>
        <w:spacing w:beforeLines="60" w:before="144" w:afterLines="60" w:after="144"/>
        <w:jc w:val="both"/>
        <w:textAlignment w:val="auto"/>
        <w:rPr>
          <w:lang w:val="es-MX"/>
        </w:rPr>
      </w:pPr>
      <w:r w:rsidRPr="00161F60">
        <w:rPr>
          <w:lang w:val="es-MX"/>
        </w:rPr>
        <w:t>Mantenimiento preventivo periódicamente, a los recursos informáticos proporcionados por la Organización.</w:t>
      </w:r>
    </w:p>
    <w:p w14:paraId="42872DE0" w14:textId="77777777" w:rsidR="00F21828" w:rsidRPr="00161F60" w:rsidRDefault="00F21828" w:rsidP="00F21828">
      <w:pPr>
        <w:overflowPunct/>
        <w:autoSpaceDE/>
        <w:autoSpaceDN/>
        <w:adjustRightInd/>
        <w:spacing w:beforeLines="60" w:before="144" w:afterLines="60" w:after="144"/>
        <w:ind w:left="2160"/>
        <w:jc w:val="both"/>
        <w:textAlignment w:val="auto"/>
        <w:rPr>
          <w:lang w:val="es-MX"/>
        </w:rPr>
      </w:pPr>
    </w:p>
    <w:p w14:paraId="7A64F96D" w14:textId="77777777" w:rsidR="007B76EA" w:rsidRPr="00161F60" w:rsidRDefault="007B76EA" w:rsidP="001C35EA">
      <w:pPr>
        <w:pStyle w:val="Prrafodelista"/>
        <w:numPr>
          <w:ilvl w:val="1"/>
          <w:numId w:val="2"/>
        </w:numPr>
        <w:spacing w:beforeLines="120" w:before="288" w:afterLines="120" w:after="288"/>
        <w:contextualSpacing w:val="0"/>
        <w:jc w:val="both"/>
        <w:rPr>
          <w:lang w:val="es-MX"/>
        </w:rPr>
      </w:pPr>
      <w:r w:rsidRPr="00161F60">
        <w:rPr>
          <w:lang w:val="es-MX"/>
        </w:rPr>
        <w:t>Responsabilidad del usuario final.</w:t>
      </w:r>
    </w:p>
    <w:p w14:paraId="097ECC1F" w14:textId="77777777" w:rsidR="00903C97" w:rsidRPr="00161F60" w:rsidRDefault="00903C97" w:rsidP="00EF758F">
      <w:pPr>
        <w:pStyle w:val="Prrafodelista"/>
        <w:numPr>
          <w:ilvl w:val="2"/>
          <w:numId w:val="2"/>
        </w:numPr>
        <w:spacing w:beforeLines="120" w:before="288" w:afterLines="120" w:after="288"/>
        <w:contextualSpacing w:val="0"/>
        <w:jc w:val="both"/>
        <w:rPr>
          <w:lang w:val="es-MX"/>
        </w:rPr>
      </w:pPr>
      <w:r w:rsidRPr="00161F60">
        <w:rPr>
          <w:lang w:val="es-MX"/>
        </w:rPr>
        <w:t>Los usuarios finales que tengan acceso a los servicios de TI en el ejercicio de sus actividades laborales, deberán respetar lo siguientes lineamientos:</w:t>
      </w:r>
    </w:p>
    <w:p w14:paraId="62B71DB3" w14:textId="4BD7DDEB" w:rsidR="00F61F05" w:rsidRPr="00161F60" w:rsidRDefault="004C5663" w:rsidP="00A20BE9">
      <w:pPr>
        <w:numPr>
          <w:ilvl w:val="3"/>
          <w:numId w:val="2"/>
        </w:numPr>
        <w:overflowPunct/>
        <w:autoSpaceDE/>
        <w:autoSpaceDN/>
        <w:adjustRightInd/>
        <w:spacing w:beforeLines="120" w:before="288" w:afterLines="120" w:after="288"/>
        <w:jc w:val="both"/>
        <w:textAlignment w:val="auto"/>
        <w:rPr>
          <w:lang w:val="es-MX"/>
        </w:rPr>
      </w:pPr>
      <w:r w:rsidRPr="00161F60">
        <w:rPr>
          <w:lang w:val="es-MX"/>
        </w:rPr>
        <w:t>Generales.</w:t>
      </w:r>
    </w:p>
    <w:p w14:paraId="70766331" w14:textId="77777777" w:rsidR="008740A1" w:rsidRPr="00161F60" w:rsidRDefault="008740A1" w:rsidP="00EF758F">
      <w:pPr>
        <w:numPr>
          <w:ilvl w:val="4"/>
          <w:numId w:val="2"/>
        </w:numPr>
        <w:overflowPunct/>
        <w:autoSpaceDE/>
        <w:autoSpaceDN/>
        <w:adjustRightInd/>
        <w:spacing w:beforeLines="60" w:before="144" w:afterLines="60" w:after="144"/>
        <w:ind w:left="2694" w:hanging="894"/>
        <w:jc w:val="both"/>
        <w:textAlignment w:val="auto"/>
        <w:rPr>
          <w:lang w:val="es-MX"/>
        </w:rPr>
      </w:pPr>
      <w:r w:rsidRPr="00161F60">
        <w:rPr>
          <w:lang w:val="es-MX"/>
        </w:rPr>
        <w:t>Los responsables de cada área deberán apoyar al cumplimiento de éstos lineamientos.</w:t>
      </w:r>
    </w:p>
    <w:p w14:paraId="08C84EC8" w14:textId="77777777" w:rsidR="008740A1" w:rsidRPr="00161F60" w:rsidRDefault="008740A1" w:rsidP="00EF758F">
      <w:pPr>
        <w:numPr>
          <w:ilvl w:val="4"/>
          <w:numId w:val="2"/>
        </w:numPr>
        <w:overflowPunct/>
        <w:autoSpaceDE/>
        <w:autoSpaceDN/>
        <w:adjustRightInd/>
        <w:spacing w:beforeLines="60" w:before="144" w:afterLines="60" w:after="144"/>
        <w:ind w:left="2694" w:hanging="894"/>
        <w:jc w:val="both"/>
        <w:textAlignment w:val="auto"/>
        <w:rPr>
          <w:lang w:val="es-MX"/>
        </w:rPr>
      </w:pPr>
      <w:r w:rsidRPr="00161F60">
        <w:rPr>
          <w:lang w:val="es-MX"/>
        </w:rPr>
        <w:t>El usuario final deberá destinar el uso de los recursos informáticos, dispositivos de uso común y medios de comunicación única y exclusivamente para actividades de carácter laboral relacionadas con la Organización.</w:t>
      </w:r>
    </w:p>
    <w:p w14:paraId="07830B6D" w14:textId="77777777" w:rsidR="008740A1" w:rsidRPr="00161F60" w:rsidRDefault="008740A1" w:rsidP="00EF758F">
      <w:pPr>
        <w:numPr>
          <w:ilvl w:val="4"/>
          <w:numId w:val="2"/>
        </w:numPr>
        <w:overflowPunct/>
        <w:autoSpaceDE/>
        <w:autoSpaceDN/>
        <w:adjustRightInd/>
        <w:spacing w:beforeLines="60" w:before="144" w:afterLines="60" w:after="144"/>
        <w:ind w:left="2694" w:hanging="894"/>
        <w:jc w:val="both"/>
        <w:textAlignment w:val="auto"/>
        <w:rPr>
          <w:lang w:val="es-MX"/>
        </w:rPr>
      </w:pPr>
      <w:r w:rsidRPr="00161F60">
        <w:rPr>
          <w:lang w:val="es-MX"/>
        </w:rPr>
        <w:t>El usuario final no deberá utilizar los recursos informáticos y medios de comunicación proporcionados por la organización para realizar actividades prohibidas por las normas establecidas o por normas jurídicas nacionales e internacionales.</w:t>
      </w:r>
    </w:p>
    <w:p w14:paraId="495A13FD" w14:textId="77777777" w:rsidR="008740A1" w:rsidRPr="00161F60" w:rsidRDefault="008740A1" w:rsidP="00EC1C21">
      <w:pPr>
        <w:numPr>
          <w:ilvl w:val="4"/>
          <w:numId w:val="2"/>
        </w:numPr>
        <w:overflowPunct/>
        <w:autoSpaceDE/>
        <w:autoSpaceDN/>
        <w:adjustRightInd/>
        <w:spacing w:beforeLines="60" w:before="144" w:afterLines="60" w:after="144"/>
        <w:ind w:left="2693" w:hanging="896"/>
        <w:jc w:val="both"/>
        <w:textAlignment w:val="auto"/>
        <w:rPr>
          <w:lang w:val="es-MX"/>
        </w:rPr>
      </w:pPr>
      <w:r w:rsidRPr="00161F60">
        <w:rPr>
          <w:lang w:val="es-MX"/>
        </w:rPr>
        <w:lastRenderedPageBreak/>
        <w:t>Los derechos patrimoniales de las aplicaciones, hojas de cálculo, documentos de texto, macros, etc. y su documentación, creados y modificados por el usuario final en el ejercicio de sus actividades laborales corresponden y son propiedad de la Organización.</w:t>
      </w:r>
    </w:p>
    <w:p w14:paraId="1FBD9E03" w14:textId="57B39C89" w:rsidR="008740A1" w:rsidRPr="00161F60" w:rsidRDefault="008740A1" w:rsidP="004B05B1">
      <w:pPr>
        <w:numPr>
          <w:ilvl w:val="4"/>
          <w:numId w:val="2"/>
        </w:numPr>
        <w:overflowPunct/>
        <w:autoSpaceDE/>
        <w:autoSpaceDN/>
        <w:adjustRightInd/>
        <w:spacing w:beforeLines="60" w:before="144" w:afterLines="60" w:after="144"/>
        <w:ind w:left="2693" w:hanging="896"/>
        <w:jc w:val="both"/>
        <w:textAlignment w:val="auto"/>
        <w:rPr>
          <w:lang w:val="es-MX"/>
        </w:rPr>
      </w:pPr>
      <w:r w:rsidRPr="00161F60">
        <w:rPr>
          <w:lang w:val="es-MX"/>
        </w:rPr>
        <w:t xml:space="preserve">El usuario final deberá firmar una carta responsiva por cada uno de los recursos informáticos que reciba por parte de la Organización, de acuerdo al procedimiento </w:t>
      </w:r>
      <w:r w:rsidR="004B05B1" w:rsidRPr="00161F60">
        <w:rPr>
          <w:b/>
          <w:lang w:val="es-MX"/>
        </w:rPr>
        <w:t>XMI-A28-P-03 Proceso de adquisición y asignación de equipo</w:t>
      </w:r>
      <w:r w:rsidRPr="00161F60">
        <w:rPr>
          <w:lang w:val="es-MX"/>
        </w:rPr>
        <w:t>.</w:t>
      </w:r>
    </w:p>
    <w:p w14:paraId="36BDE6AE" w14:textId="6AD5942D" w:rsidR="008740A1" w:rsidRPr="00161F60" w:rsidRDefault="00770B7D" w:rsidP="00EF758F">
      <w:pPr>
        <w:numPr>
          <w:ilvl w:val="3"/>
          <w:numId w:val="2"/>
        </w:numPr>
        <w:overflowPunct/>
        <w:autoSpaceDE/>
        <w:autoSpaceDN/>
        <w:adjustRightInd/>
        <w:spacing w:beforeLines="120" w:before="288" w:afterLines="120" w:after="288"/>
        <w:jc w:val="both"/>
        <w:textAlignment w:val="auto"/>
        <w:rPr>
          <w:lang w:val="es-MX"/>
        </w:rPr>
      </w:pPr>
      <w:r w:rsidRPr="00161F60">
        <w:rPr>
          <w:lang w:val="es-MX"/>
        </w:rPr>
        <w:t>Uso de los recursos informáticos.</w:t>
      </w:r>
    </w:p>
    <w:p w14:paraId="4191CEF3" w14:textId="77777777" w:rsidR="001A1ECC" w:rsidRPr="00161F60" w:rsidRDefault="001A1ECC" w:rsidP="00EC1C21">
      <w:pPr>
        <w:numPr>
          <w:ilvl w:val="4"/>
          <w:numId w:val="2"/>
        </w:numPr>
        <w:overflowPunct/>
        <w:autoSpaceDE/>
        <w:autoSpaceDN/>
        <w:adjustRightInd/>
        <w:spacing w:beforeLines="60" w:before="144" w:afterLines="60" w:after="144"/>
        <w:ind w:left="2693" w:hanging="896"/>
        <w:jc w:val="both"/>
        <w:textAlignment w:val="auto"/>
        <w:rPr>
          <w:lang w:val="es-MX"/>
        </w:rPr>
      </w:pPr>
      <w:r w:rsidRPr="00161F60">
        <w:rPr>
          <w:lang w:val="es-MX"/>
        </w:rPr>
        <w:t>Al firmar la carta responsiva de asignación de recursos, el usuario final asume la responsabilidad de hacer uso responsable de los recursos informáticos y vigilar que se conserven en óptimas condiciones físicas para que su desgaste sea sólo el generado por su uso normal.</w:t>
      </w:r>
    </w:p>
    <w:p w14:paraId="11BD085D" w14:textId="77777777" w:rsidR="001A1ECC" w:rsidRPr="00161F60" w:rsidRDefault="001A1ECC" w:rsidP="00EC1C21">
      <w:pPr>
        <w:numPr>
          <w:ilvl w:val="4"/>
          <w:numId w:val="2"/>
        </w:numPr>
        <w:overflowPunct/>
        <w:autoSpaceDE/>
        <w:autoSpaceDN/>
        <w:adjustRightInd/>
        <w:spacing w:beforeLines="60" w:before="144" w:afterLines="60" w:after="144"/>
        <w:ind w:left="2693" w:hanging="896"/>
        <w:jc w:val="both"/>
        <w:textAlignment w:val="auto"/>
        <w:rPr>
          <w:lang w:val="es-MX"/>
        </w:rPr>
      </w:pPr>
      <w:r w:rsidRPr="00161F60">
        <w:rPr>
          <w:lang w:val="es-MX"/>
        </w:rPr>
        <w:t>El usuario final no debe alterar ninguno de los componentes de los recursos informáticos, ya sean físicos y/o lógicos. Además de vigilar que siempre se mantengan intactos y/o sin violar los sellos y/o mecanismos de seguridad e identidad implementados por el fabricante y/o la Organización.</w:t>
      </w:r>
    </w:p>
    <w:p w14:paraId="1BF68139" w14:textId="77777777" w:rsidR="001A1ECC" w:rsidRPr="00161F60" w:rsidRDefault="001A1ECC" w:rsidP="00EC1C21">
      <w:pPr>
        <w:numPr>
          <w:ilvl w:val="4"/>
          <w:numId w:val="2"/>
        </w:numPr>
        <w:overflowPunct/>
        <w:autoSpaceDE/>
        <w:autoSpaceDN/>
        <w:adjustRightInd/>
        <w:spacing w:beforeLines="60" w:before="144" w:afterLines="60" w:after="144"/>
        <w:ind w:left="2693" w:hanging="896"/>
        <w:jc w:val="both"/>
        <w:textAlignment w:val="auto"/>
        <w:rPr>
          <w:lang w:val="es-MX"/>
        </w:rPr>
      </w:pPr>
      <w:r w:rsidRPr="00161F60">
        <w:rPr>
          <w:lang w:val="es-MX"/>
        </w:rPr>
        <w:t>Cualquier falla y/o funcionamiento anormal de los recursos informáticos deberá ser canalizado al área de TI a través de los mecanismos y/o puntos de contacto que éste establezca para tal fin.</w:t>
      </w:r>
    </w:p>
    <w:p w14:paraId="5AC82C57" w14:textId="77777777" w:rsidR="001A1ECC" w:rsidRPr="00161F60" w:rsidRDefault="001A1ECC" w:rsidP="00EC1C21">
      <w:pPr>
        <w:numPr>
          <w:ilvl w:val="4"/>
          <w:numId w:val="2"/>
        </w:numPr>
        <w:overflowPunct/>
        <w:autoSpaceDE/>
        <w:autoSpaceDN/>
        <w:adjustRightInd/>
        <w:spacing w:beforeLines="60" w:before="144" w:afterLines="60" w:after="144"/>
        <w:ind w:left="2693" w:hanging="896"/>
        <w:jc w:val="both"/>
        <w:textAlignment w:val="auto"/>
        <w:rPr>
          <w:lang w:val="es-MX"/>
        </w:rPr>
      </w:pPr>
      <w:r w:rsidRPr="00161F60">
        <w:rPr>
          <w:lang w:val="es-MX"/>
        </w:rPr>
        <w:t>Por ningún motivo se deberá violar la etiqueta de control ya que cualquier daño o cambio al hardware será responsabilidad de la persona a quien este resguardado.</w:t>
      </w:r>
    </w:p>
    <w:p w14:paraId="4C59EE21" w14:textId="77777777" w:rsidR="001A1ECC" w:rsidRPr="00161F60" w:rsidRDefault="001A1ECC" w:rsidP="00EC1C21">
      <w:pPr>
        <w:numPr>
          <w:ilvl w:val="4"/>
          <w:numId w:val="2"/>
        </w:numPr>
        <w:overflowPunct/>
        <w:autoSpaceDE/>
        <w:autoSpaceDN/>
        <w:adjustRightInd/>
        <w:spacing w:beforeLines="60" w:before="144" w:afterLines="60" w:after="144"/>
        <w:ind w:left="2693" w:hanging="896"/>
        <w:jc w:val="both"/>
        <w:textAlignment w:val="auto"/>
        <w:rPr>
          <w:lang w:val="es-MX"/>
        </w:rPr>
      </w:pPr>
      <w:r w:rsidRPr="00161F60">
        <w:rPr>
          <w:lang w:val="es-MX"/>
        </w:rPr>
        <w:t>El área de TI será el único facultado para agregar o remover componentes físicos y/o lógicos de los recursos informáticos. Si el usuario final requiere alguna nueva aplicación, funcionalidad o dispositivo para realizar sus actividades laborales, deberá solicitarlo al área de TI, a través de los mecanismos y/o puntos de contacto que éste establezca para tal fin.</w:t>
      </w:r>
    </w:p>
    <w:p w14:paraId="10F7C543" w14:textId="77777777" w:rsidR="00A16BD6" w:rsidRPr="00161F60" w:rsidRDefault="00A16BD6" w:rsidP="00EF758F">
      <w:pPr>
        <w:pStyle w:val="Prrafodelista"/>
        <w:numPr>
          <w:ilvl w:val="3"/>
          <w:numId w:val="2"/>
        </w:numPr>
        <w:jc w:val="both"/>
        <w:rPr>
          <w:lang w:val="es-MX"/>
        </w:rPr>
      </w:pPr>
      <w:r w:rsidRPr="00161F60">
        <w:rPr>
          <w:lang w:val="es-MX"/>
        </w:rPr>
        <w:t>Uso de los medios de comunicación.</w:t>
      </w:r>
    </w:p>
    <w:p w14:paraId="6837D6C9" w14:textId="77777777" w:rsidR="00EF758F" w:rsidRPr="00161F60" w:rsidRDefault="00EF758F" w:rsidP="00EC1C21">
      <w:pPr>
        <w:numPr>
          <w:ilvl w:val="4"/>
          <w:numId w:val="2"/>
        </w:numPr>
        <w:overflowPunct/>
        <w:autoSpaceDE/>
        <w:autoSpaceDN/>
        <w:adjustRightInd/>
        <w:spacing w:beforeLines="60" w:before="144" w:afterLines="60" w:after="144"/>
        <w:ind w:left="2693" w:hanging="896"/>
        <w:jc w:val="both"/>
        <w:textAlignment w:val="auto"/>
        <w:rPr>
          <w:lang w:val="es-MX"/>
        </w:rPr>
      </w:pPr>
      <w:r w:rsidRPr="00161F60">
        <w:rPr>
          <w:lang w:val="es-MX"/>
        </w:rPr>
        <w:t>El uso de los medios de comunicación está destinado única y exclusivamente a las actividades laborales relacionadas con la Organización.</w:t>
      </w:r>
    </w:p>
    <w:p w14:paraId="4137C459" w14:textId="77777777" w:rsidR="00EF758F" w:rsidRPr="00161F60" w:rsidRDefault="00EF758F" w:rsidP="00EC1C21">
      <w:pPr>
        <w:numPr>
          <w:ilvl w:val="4"/>
          <w:numId w:val="2"/>
        </w:numPr>
        <w:overflowPunct/>
        <w:autoSpaceDE/>
        <w:autoSpaceDN/>
        <w:adjustRightInd/>
        <w:spacing w:beforeLines="60" w:before="144" w:afterLines="60" w:after="144"/>
        <w:ind w:left="2693" w:hanging="896"/>
        <w:jc w:val="both"/>
        <w:textAlignment w:val="auto"/>
        <w:rPr>
          <w:lang w:val="es-MX"/>
        </w:rPr>
      </w:pPr>
      <w:r w:rsidRPr="00161F60">
        <w:rPr>
          <w:lang w:val="es-MX"/>
        </w:rPr>
        <w:t>El servicio de acceso a internet está configurado para restringir el acceso a ciertos sitios (redes sociales, transmisiones de música y videos, juegos, pornografía, etc.). El usuario final está obligado a respetar dichos filtros.</w:t>
      </w:r>
    </w:p>
    <w:p w14:paraId="13745051" w14:textId="77777777" w:rsidR="00EF758F" w:rsidRPr="00161F60" w:rsidRDefault="00EF758F" w:rsidP="00EC1C21">
      <w:pPr>
        <w:numPr>
          <w:ilvl w:val="4"/>
          <w:numId w:val="2"/>
        </w:numPr>
        <w:overflowPunct/>
        <w:autoSpaceDE/>
        <w:autoSpaceDN/>
        <w:adjustRightInd/>
        <w:spacing w:beforeLines="60" w:before="144" w:afterLines="60" w:after="144"/>
        <w:ind w:left="2693" w:hanging="896"/>
        <w:jc w:val="both"/>
        <w:textAlignment w:val="auto"/>
        <w:rPr>
          <w:lang w:val="es-MX"/>
        </w:rPr>
      </w:pPr>
      <w:r w:rsidRPr="00161F60">
        <w:rPr>
          <w:lang w:val="es-MX"/>
        </w:rPr>
        <w:t>El usuario final tiene prohibido el uso de cualquier tipo de herramienta, ya sea vía hardware y/o software, para saltarse los filtros de contenido y obtener acceso a sitios restringidos.</w:t>
      </w:r>
    </w:p>
    <w:p w14:paraId="7039FFED" w14:textId="77777777" w:rsidR="00EF758F" w:rsidRPr="00161F60" w:rsidRDefault="00EF758F" w:rsidP="00EC1C21">
      <w:pPr>
        <w:numPr>
          <w:ilvl w:val="4"/>
          <w:numId w:val="2"/>
        </w:numPr>
        <w:overflowPunct/>
        <w:autoSpaceDE/>
        <w:autoSpaceDN/>
        <w:adjustRightInd/>
        <w:spacing w:beforeLines="60" w:before="144" w:afterLines="60" w:after="144"/>
        <w:ind w:left="2693" w:hanging="896"/>
        <w:jc w:val="both"/>
        <w:textAlignment w:val="auto"/>
        <w:rPr>
          <w:lang w:val="es-MX"/>
        </w:rPr>
      </w:pPr>
      <w:r w:rsidRPr="00161F60">
        <w:rPr>
          <w:lang w:val="es-MX"/>
        </w:rPr>
        <w:t>En los correos electrónicos, el usuario final únicamente puede adjuntar archivos con extensiones del tipo de archivos permitidos en las definiciones.</w:t>
      </w:r>
    </w:p>
    <w:p w14:paraId="7C1C1264" w14:textId="77777777" w:rsidR="00EF758F" w:rsidRPr="00161F60" w:rsidRDefault="00EF758F" w:rsidP="00EC1C21">
      <w:pPr>
        <w:numPr>
          <w:ilvl w:val="4"/>
          <w:numId w:val="2"/>
        </w:numPr>
        <w:overflowPunct/>
        <w:autoSpaceDE/>
        <w:autoSpaceDN/>
        <w:adjustRightInd/>
        <w:spacing w:beforeLines="60" w:before="144" w:afterLines="60" w:after="144"/>
        <w:ind w:left="2693" w:hanging="896"/>
        <w:jc w:val="both"/>
        <w:textAlignment w:val="auto"/>
        <w:rPr>
          <w:lang w:val="es-MX"/>
        </w:rPr>
      </w:pPr>
      <w:r w:rsidRPr="00161F60">
        <w:rPr>
          <w:lang w:val="es-MX"/>
        </w:rPr>
        <w:t>Los archivos con extensión: .exe | .pif | .scr | .vbs | .cmd | .com | .bat | .hta serán eliminados automáticamente por el servicio de correo electrónico sin previo aviso, debido a que este tipo de extensiones son propensas a ser utilizadas para propagación de virus. Los archivos con extensiones diferentes a éstas y a los tipos de archivos permitidos, estarán sometidos al criterio del área de TI, para permitir su transmisión.</w:t>
      </w:r>
    </w:p>
    <w:p w14:paraId="5BFA8ABA" w14:textId="77777777" w:rsidR="00EF758F" w:rsidRPr="00161F60" w:rsidRDefault="00EF758F" w:rsidP="00EC1C21">
      <w:pPr>
        <w:numPr>
          <w:ilvl w:val="4"/>
          <w:numId w:val="2"/>
        </w:numPr>
        <w:overflowPunct/>
        <w:autoSpaceDE/>
        <w:autoSpaceDN/>
        <w:adjustRightInd/>
        <w:spacing w:beforeLines="60" w:before="144" w:afterLines="60" w:after="144"/>
        <w:ind w:left="2694" w:hanging="894"/>
        <w:jc w:val="both"/>
        <w:textAlignment w:val="auto"/>
        <w:rPr>
          <w:lang w:val="es-MX"/>
        </w:rPr>
      </w:pPr>
      <w:r w:rsidRPr="00161F60">
        <w:rPr>
          <w:lang w:val="es-MX"/>
        </w:rPr>
        <w:t>Si el usuario final recibe un correo con datos adjuntos diferentes de los tipos permitidos, o si se desconfía de su procedencia, deberá reportarlo al área de TI antes de abrirlos o descargarlos, a través de los mecanismos y/o puntos de contacto establecidos.</w:t>
      </w:r>
    </w:p>
    <w:p w14:paraId="35A8D9E9" w14:textId="77777777" w:rsidR="00EF758F" w:rsidRPr="00161F60" w:rsidRDefault="00EF758F" w:rsidP="00EC1C21">
      <w:pPr>
        <w:numPr>
          <w:ilvl w:val="4"/>
          <w:numId w:val="2"/>
        </w:numPr>
        <w:overflowPunct/>
        <w:autoSpaceDE/>
        <w:autoSpaceDN/>
        <w:adjustRightInd/>
        <w:spacing w:beforeLines="60" w:before="144" w:afterLines="60" w:after="144"/>
        <w:ind w:left="2694" w:hanging="894"/>
        <w:jc w:val="both"/>
        <w:textAlignment w:val="auto"/>
        <w:rPr>
          <w:lang w:val="es-MX"/>
        </w:rPr>
      </w:pPr>
      <w:r w:rsidRPr="00161F60">
        <w:rPr>
          <w:lang w:val="es-MX"/>
        </w:rPr>
        <w:lastRenderedPageBreak/>
        <w:t>Los usuarios son completamente responsables de todas las actividades realizadas con sus cuentas de acceso y su buzón asociado a la empresa. Al enviar información, el responsable será el usuario remitente.</w:t>
      </w:r>
    </w:p>
    <w:p w14:paraId="709C48D9" w14:textId="77777777" w:rsidR="00B34ED1" w:rsidRPr="00161F60" w:rsidRDefault="00B34ED1" w:rsidP="00EC1C21">
      <w:pPr>
        <w:numPr>
          <w:ilvl w:val="4"/>
          <w:numId w:val="2"/>
        </w:numPr>
        <w:overflowPunct/>
        <w:autoSpaceDE/>
        <w:autoSpaceDN/>
        <w:adjustRightInd/>
        <w:spacing w:beforeLines="60" w:before="144" w:afterLines="60" w:after="144"/>
        <w:jc w:val="both"/>
        <w:textAlignment w:val="auto"/>
        <w:rPr>
          <w:lang w:val="es-MX"/>
        </w:rPr>
      </w:pPr>
      <w:r w:rsidRPr="00161F60">
        <w:rPr>
          <w:lang w:val="es-MX"/>
        </w:rPr>
        <w:t>La cuenta de correo que proporciona la empresa es personal e intransferible, por lo que no debe proporcionarse a otras personas internas o externas ajenas a la Organización.</w:t>
      </w:r>
    </w:p>
    <w:p w14:paraId="36A3AEE9" w14:textId="77777777" w:rsidR="00B34ED1" w:rsidRPr="00161F60" w:rsidRDefault="00B34ED1" w:rsidP="00EC1C21">
      <w:pPr>
        <w:numPr>
          <w:ilvl w:val="4"/>
          <w:numId w:val="2"/>
        </w:numPr>
        <w:overflowPunct/>
        <w:autoSpaceDE/>
        <w:autoSpaceDN/>
        <w:adjustRightInd/>
        <w:spacing w:beforeLines="120" w:before="288" w:afterLines="120" w:after="288"/>
        <w:jc w:val="both"/>
        <w:textAlignment w:val="auto"/>
        <w:rPr>
          <w:lang w:val="es-MX"/>
        </w:rPr>
      </w:pPr>
      <w:r w:rsidRPr="00161F60">
        <w:rPr>
          <w:lang w:val="es-MX"/>
        </w:rPr>
        <w:t>Están completamente prohibidas las siguientes actividades:</w:t>
      </w:r>
    </w:p>
    <w:p w14:paraId="660C4AEE" w14:textId="77777777" w:rsidR="00054374" w:rsidRPr="00161F60" w:rsidRDefault="00054374" w:rsidP="008854BD">
      <w:pPr>
        <w:numPr>
          <w:ilvl w:val="5"/>
          <w:numId w:val="2"/>
        </w:numPr>
        <w:overflowPunct/>
        <w:autoSpaceDE/>
        <w:autoSpaceDN/>
        <w:adjustRightInd/>
        <w:spacing w:beforeLines="60" w:before="144" w:afterLines="60" w:after="144"/>
        <w:jc w:val="both"/>
        <w:textAlignment w:val="auto"/>
        <w:rPr>
          <w:lang w:val="es-MX"/>
        </w:rPr>
      </w:pPr>
      <w:r w:rsidRPr="00161F60">
        <w:rPr>
          <w:lang w:val="es-MX"/>
        </w:rPr>
        <w:t>Utilizar el correo electrónico para propósitos comerciales ajenos a la Organización.</w:t>
      </w:r>
    </w:p>
    <w:p w14:paraId="00A36ACD" w14:textId="77777777" w:rsidR="00054374" w:rsidRPr="00161F60" w:rsidRDefault="00054374" w:rsidP="008854BD">
      <w:pPr>
        <w:numPr>
          <w:ilvl w:val="5"/>
          <w:numId w:val="2"/>
        </w:numPr>
        <w:overflowPunct/>
        <w:autoSpaceDE/>
        <w:autoSpaceDN/>
        <w:adjustRightInd/>
        <w:spacing w:beforeLines="60" w:before="144" w:afterLines="60" w:after="144"/>
        <w:jc w:val="both"/>
        <w:textAlignment w:val="auto"/>
        <w:rPr>
          <w:lang w:val="es-MX"/>
        </w:rPr>
      </w:pPr>
      <w:r w:rsidRPr="00161F60">
        <w:rPr>
          <w:lang w:val="es-MX"/>
        </w:rPr>
        <w:t>Participar en la propagación de “cartas en cadenas”, ni en esquemas piramidales dentro y fuera de la institución.</w:t>
      </w:r>
    </w:p>
    <w:p w14:paraId="1844E1E3" w14:textId="77777777" w:rsidR="00054374" w:rsidRPr="00161F60" w:rsidRDefault="00054374" w:rsidP="008854BD">
      <w:pPr>
        <w:numPr>
          <w:ilvl w:val="5"/>
          <w:numId w:val="2"/>
        </w:numPr>
        <w:overflowPunct/>
        <w:autoSpaceDE/>
        <w:autoSpaceDN/>
        <w:adjustRightInd/>
        <w:spacing w:beforeLines="60" w:before="144" w:afterLines="60" w:after="144"/>
        <w:jc w:val="both"/>
        <w:textAlignment w:val="auto"/>
        <w:rPr>
          <w:lang w:val="es-MX"/>
        </w:rPr>
      </w:pPr>
      <w:r w:rsidRPr="00161F60">
        <w:rPr>
          <w:lang w:val="es-MX"/>
        </w:rPr>
        <w:t>Distribuir   de   forma   masiva   grandes   cantidades   de   mensajes   con   contenidos inapropiados para la empresa que atenten con el buen funcionamiento de los servicios en Internet (anuncios, felicitaciones o similares).</w:t>
      </w:r>
    </w:p>
    <w:p w14:paraId="259A89C6" w14:textId="77777777" w:rsidR="00054374" w:rsidRPr="00161F60" w:rsidRDefault="00054374" w:rsidP="008854BD">
      <w:pPr>
        <w:numPr>
          <w:ilvl w:val="5"/>
          <w:numId w:val="2"/>
        </w:numPr>
        <w:overflowPunct/>
        <w:autoSpaceDE/>
        <w:autoSpaceDN/>
        <w:adjustRightInd/>
        <w:spacing w:beforeLines="60" w:before="144" w:afterLines="60" w:after="144"/>
        <w:jc w:val="both"/>
        <w:textAlignment w:val="auto"/>
        <w:rPr>
          <w:lang w:val="es-MX"/>
        </w:rPr>
      </w:pPr>
      <w:r w:rsidRPr="00161F60">
        <w:rPr>
          <w:lang w:val="es-MX"/>
        </w:rPr>
        <w:t>Enviar o reenviar mensajes con contenido difamatorio, ofensivo, racista u obsceno.</w:t>
      </w:r>
    </w:p>
    <w:p w14:paraId="34A43AC6" w14:textId="77777777" w:rsidR="00054374" w:rsidRPr="00161F60" w:rsidRDefault="00054374" w:rsidP="008854BD">
      <w:pPr>
        <w:numPr>
          <w:ilvl w:val="5"/>
          <w:numId w:val="2"/>
        </w:numPr>
        <w:overflowPunct/>
        <w:autoSpaceDE/>
        <w:autoSpaceDN/>
        <w:adjustRightInd/>
        <w:spacing w:beforeLines="60" w:before="144" w:afterLines="60" w:after="144"/>
        <w:jc w:val="both"/>
        <w:textAlignment w:val="auto"/>
        <w:rPr>
          <w:lang w:val="es-MX"/>
        </w:rPr>
      </w:pPr>
      <w:r w:rsidRPr="00161F60">
        <w:rPr>
          <w:lang w:val="es-MX"/>
        </w:rPr>
        <w:t>Copiar o alterar información de correos recibidos, para ser reenviada a nuevos usuarios, sin tener la autorización explícita del remitente original.</w:t>
      </w:r>
    </w:p>
    <w:p w14:paraId="1B6F84DA" w14:textId="77777777" w:rsidR="00054374" w:rsidRPr="00161F60" w:rsidRDefault="00054374" w:rsidP="008854BD">
      <w:pPr>
        <w:numPr>
          <w:ilvl w:val="5"/>
          <w:numId w:val="2"/>
        </w:numPr>
        <w:overflowPunct/>
        <w:autoSpaceDE/>
        <w:autoSpaceDN/>
        <w:adjustRightInd/>
        <w:spacing w:beforeLines="60" w:before="144" w:afterLines="60" w:after="144"/>
        <w:jc w:val="both"/>
        <w:textAlignment w:val="auto"/>
        <w:rPr>
          <w:lang w:val="es-MX"/>
        </w:rPr>
      </w:pPr>
      <w:r w:rsidRPr="00161F60">
        <w:rPr>
          <w:lang w:val="es-MX"/>
        </w:rPr>
        <w:t>Usar seudónimos y enviar mensajes anónimos, así como aquellos que consignen títulos, cargos o funciones no oficiales.</w:t>
      </w:r>
    </w:p>
    <w:p w14:paraId="204862E5" w14:textId="77777777" w:rsidR="00054374" w:rsidRPr="00161F60" w:rsidRDefault="00054374" w:rsidP="008854BD">
      <w:pPr>
        <w:numPr>
          <w:ilvl w:val="5"/>
          <w:numId w:val="2"/>
        </w:numPr>
        <w:overflowPunct/>
        <w:autoSpaceDE/>
        <w:autoSpaceDN/>
        <w:adjustRightInd/>
        <w:spacing w:beforeLines="60" w:before="144" w:afterLines="60" w:after="144"/>
        <w:jc w:val="both"/>
        <w:textAlignment w:val="auto"/>
        <w:rPr>
          <w:lang w:val="es-MX"/>
        </w:rPr>
      </w:pPr>
      <w:r w:rsidRPr="00161F60">
        <w:rPr>
          <w:lang w:val="es-MX"/>
        </w:rPr>
        <w:t>Utilizar mecanismos y sistemas que intenten ocultar o suplantar la identidad del emisor de correo.</w:t>
      </w:r>
    </w:p>
    <w:p w14:paraId="1406B629" w14:textId="77777777" w:rsidR="00054374" w:rsidRPr="00161F60" w:rsidRDefault="00054374" w:rsidP="008854BD">
      <w:pPr>
        <w:numPr>
          <w:ilvl w:val="5"/>
          <w:numId w:val="2"/>
        </w:numPr>
        <w:overflowPunct/>
        <w:autoSpaceDE/>
        <w:autoSpaceDN/>
        <w:adjustRightInd/>
        <w:spacing w:beforeLines="60" w:before="144" w:afterLines="60" w:after="144"/>
        <w:jc w:val="both"/>
        <w:textAlignment w:val="auto"/>
        <w:rPr>
          <w:lang w:val="es-MX"/>
        </w:rPr>
      </w:pPr>
      <w:r w:rsidRPr="00161F60">
        <w:rPr>
          <w:lang w:val="es-MX"/>
        </w:rPr>
        <w:t>Enviar correos SPAM de cualquier índole. Se consideran correos SPAM aquellos no relacionados con las funciones específicas a los procesos de trabajo.</w:t>
      </w:r>
    </w:p>
    <w:p w14:paraId="6086FF3F" w14:textId="77777777" w:rsidR="00054374" w:rsidRPr="00161F60" w:rsidRDefault="00054374" w:rsidP="008854BD">
      <w:pPr>
        <w:numPr>
          <w:ilvl w:val="5"/>
          <w:numId w:val="2"/>
        </w:numPr>
        <w:overflowPunct/>
        <w:autoSpaceDE/>
        <w:autoSpaceDN/>
        <w:adjustRightInd/>
        <w:spacing w:beforeLines="60" w:before="144" w:afterLines="60" w:after="144"/>
        <w:jc w:val="both"/>
        <w:textAlignment w:val="auto"/>
        <w:rPr>
          <w:lang w:val="es-MX"/>
        </w:rPr>
      </w:pPr>
      <w:r w:rsidRPr="00161F60">
        <w:rPr>
          <w:lang w:val="es-MX"/>
        </w:rPr>
        <w:t>Compartir los usuarios y/o contraseñas personales para uso de otras personas internas y/o externas ajenas a la Organización.</w:t>
      </w:r>
    </w:p>
    <w:p w14:paraId="35FB0CDC" w14:textId="77777777" w:rsidR="00054374" w:rsidRPr="00161F60" w:rsidRDefault="00054374" w:rsidP="008854BD">
      <w:pPr>
        <w:numPr>
          <w:ilvl w:val="5"/>
          <w:numId w:val="2"/>
        </w:numPr>
        <w:overflowPunct/>
        <w:autoSpaceDE/>
        <w:autoSpaceDN/>
        <w:adjustRightInd/>
        <w:spacing w:beforeLines="60" w:before="144" w:afterLines="60" w:after="144"/>
        <w:jc w:val="both"/>
        <w:textAlignment w:val="auto"/>
        <w:rPr>
          <w:lang w:val="es-MX"/>
        </w:rPr>
      </w:pPr>
      <w:r w:rsidRPr="00161F60">
        <w:rPr>
          <w:lang w:val="es-MX"/>
        </w:rPr>
        <w:t>Utilizar correos electrónicos de otros usuarios sin autorización cuando estos se encuentren ausentes (permisos, vacaciones o ya no laboren en la Organización).</w:t>
      </w:r>
    </w:p>
    <w:p w14:paraId="7B29248B" w14:textId="77777777" w:rsidR="00054374" w:rsidRPr="00161F60" w:rsidRDefault="00054374" w:rsidP="008854BD">
      <w:pPr>
        <w:numPr>
          <w:ilvl w:val="5"/>
          <w:numId w:val="2"/>
        </w:numPr>
        <w:overflowPunct/>
        <w:autoSpaceDE/>
        <w:autoSpaceDN/>
        <w:adjustRightInd/>
        <w:spacing w:beforeLines="60" w:before="144" w:afterLines="60" w:after="144"/>
        <w:jc w:val="both"/>
        <w:textAlignment w:val="auto"/>
        <w:rPr>
          <w:lang w:val="es-MX"/>
        </w:rPr>
      </w:pPr>
      <w:r w:rsidRPr="00161F60">
        <w:rPr>
          <w:lang w:val="es-MX"/>
        </w:rPr>
        <w:t>Enviar información de la empresa o clientes por correos personales y no institucionales.</w:t>
      </w:r>
    </w:p>
    <w:p w14:paraId="22786A93" w14:textId="77777777" w:rsidR="00FC1CAF" w:rsidRPr="00161F60" w:rsidRDefault="00FC1CAF" w:rsidP="008854BD">
      <w:pPr>
        <w:numPr>
          <w:ilvl w:val="4"/>
          <w:numId w:val="2"/>
        </w:numPr>
        <w:overflowPunct/>
        <w:autoSpaceDE/>
        <w:autoSpaceDN/>
        <w:adjustRightInd/>
        <w:spacing w:beforeLines="60" w:before="144" w:afterLines="60" w:after="144"/>
        <w:ind w:left="2694" w:hanging="894"/>
        <w:jc w:val="both"/>
        <w:textAlignment w:val="auto"/>
        <w:rPr>
          <w:lang w:val="es-MX"/>
        </w:rPr>
      </w:pPr>
      <w:r w:rsidRPr="00161F60">
        <w:rPr>
          <w:lang w:val="es-MX"/>
        </w:rPr>
        <w:t>Es responsabilidad del usuario dar aviso a la empresa, a través de la mesa de ayuda o su Jefe Inmediato, de cualquier fallo de seguridad en su cuenta de correo, incluyendo su uso no autorizado, pérdida de la contraseña, etc.</w:t>
      </w:r>
    </w:p>
    <w:p w14:paraId="009D3BFC" w14:textId="77777777" w:rsidR="00FC1CAF" w:rsidRPr="00161F60" w:rsidRDefault="00FC1CAF" w:rsidP="008854BD">
      <w:pPr>
        <w:numPr>
          <w:ilvl w:val="4"/>
          <w:numId w:val="2"/>
        </w:numPr>
        <w:overflowPunct/>
        <w:autoSpaceDE/>
        <w:autoSpaceDN/>
        <w:adjustRightInd/>
        <w:spacing w:beforeLines="60" w:before="144" w:afterLines="60" w:after="144"/>
        <w:ind w:left="2694" w:hanging="894"/>
        <w:jc w:val="both"/>
        <w:textAlignment w:val="auto"/>
        <w:rPr>
          <w:lang w:val="es-MX"/>
        </w:rPr>
      </w:pPr>
      <w:r w:rsidRPr="00161F60">
        <w:rPr>
          <w:lang w:val="es-MX"/>
        </w:rPr>
        <w:t>La cuenta de correo electrónico autorizada para la realización de las actividades y funciones del puesto es la proporcionada por la empresa.</w:t>
      </w:r>
    </w:p>
    <w:p w14:paraId="6874DFB4" w14:textId="77777777" w:rsidR="001F3E8D" w:rsidRPr="00161F60" w:rsidRDefault="001F3E8D" w:rsidP="008854BD">
      <w:pPr>
        <w:pStyle w:val="Prrafodelista"/>
        <w:numPr>
          <w:ilvl w:val="5"/>
          <w:numId w:val="2"/>
        </w:numPr>
        <w:spacing w:beforeLines="60" w:before="144" w:afterLines="60" w:after="144"/>
        <w:contextualSpacing w:val="0"/>
        <w:jc w:val="both"/>
        <w:rPr>
          <w:lang w:val="es-MX"/>
        </w:rPr>
      </w:pPr>
      <w:r w:rsidRPr="00161F60">
        <w:rPr>
          <w:lang w:val="es-MX"/>
        </w:rPr>
        <w:t>Se podrán limitar para el envío y recepción de cuentas externas la comunicación con estaciones o Gerencias si no lo requiere el puesto o proceso de trabajo.</w:t>
      </w:r>
    </w:p>
    <w:p w14:paraId="5B7CECB6" w14:textId="6944ED74" w:rsidR="00770B7D" w:rsidRPr="00161F60" w:rsidRDefault="009A1BBF" w:rsidP="00EC1C21">
      <w:pPr>
        <w:numPr>
          <w:ilvl w:val="3"/>
          <w:numId w:val="2"/>
        </w:numPr>
        <w:overflowPunct/>
        <w:autoSpaceDE/>
        <w:autoSpaceDN/>
        <w:adjustRightInd/>
        <w:spacing w:beforeLines="120" w:before="288" w:afterLines="120" w:after="288"/>
        <w:jc w:val="both"/>
        <w:textAlignment w:val="auto"/>
        <w:rPr>
          <w:lang w:val="es-MX"/>
        </w:rPr>
      </w:pPr>
      <w:r w:rsidRPr="00161F60">
        <w:rPr>
          <w:lang w:val="es-MX"/>
        </w:rPr>
        <w:t>Cuotas de almacenamiento.</w:t>
      </w:r>
    </w:p>
    <w:p w14:paraId="7DA3434E" w14:textId="77777777" w:rsidR="00417DFB" w:rsidRPr="00161F60" w:rsidRDefault="00417DFB" w:rsidP="008854BD">
      <w:pPr>
        <w:numPr>
          <w:ilvl w:val="4"/>
          <w:numId w:val="2"/>
        </w:numPr>
        <w:overflowPunct/>
        <w:autoSpaceDE/>
        <w:autoSpaceDN/>
        <w:adjustRightInd/>
        <w:spacing w:beforeLines="60" w:before="144" w:afterLines="60" w:after="144"/>
        <w:ind w:left="2694" w:hanging="894"/>
        <w:jc w:val="both"/>
        <w:textAlignment w:val="auto"/>
        <w:rPr>
          <w:lang w:val="es-MX"/>
        </w:rPr>
      </w:pPr>
      <w:r w:rsidRPr="00161F60">
        <w:rPr>
          <w:lang w:val="es-MX"/>
        </w:rPr>
        <w:t>Los buzones de correo electrónico tienen una capacidad de espacio de almacenamiento limitada, la cual puede variar. Puede consultar la cuota de espacio asignada a su buzón en el perfil de su cuenta de correo.</w:t>
      </w:r>
    </w:p>
    <w:p w14:paraId="7B59FBFF" w14:textId="77777777" w:rsidR="00417DFB" w:rsidRPr="00161F60" w:rsidRDefault="00417DFB" w:rsidP="008854BD">
      <w:pPr>
        <w:numPr>
          <w:ilvl w:val="4"/>
          <w:numId w:val="2"/>
        </w:numPr>
        <w:overflowPunct/>
        <w:autoSpaceDE/>
        <w:autoSpaceDN/>
        <w:adjustRightInd/>
        <w:spacing w:beforeLines="60" w:before="144" w:afterLines="60" w:after="144"/>
        <w:ind w:left="2694" w:hanging="894"/>
        <w:jc w:val="both"/>
        <w:textAlignment w:val="auto"/>
        <w:rPr>
          <w:lang w:val="es-MX"/>
        </w:rPr>
      </w:pPr>
      <w:r w:rsidRPr="00161F60">
        <w:rPr>
          <w:lang w:val="es-MX"/>
        </w:rPr>
        <w:lastRenderedPageBreak/>
        <w:t>Es responsabilidad del usuario final mantener su cuota de almacenamiento por debajo del límite, eliminando o archivando correos y/o vaciando periódicamente la papelera de reciclaje.</w:t>
      </w:r>
    </w:p>
    <w:p w14:paraId="46255ECC" w14:textId="77777777" w:rsidR="00417DFB" w:rsidRPr="00161F60" w:rsidRDefault="00417DFB" w:rsidP="008854BD">
      <w:pPr>
        <w:numPr>
          <w:ilvl w:val="4"/>
          <w:numId w:val="2"/>
        </w:numPr>
        <w:overflowPunct/>
        <w:autoSpaceDE/>
        <w:autoSpaceDN/>
        <w:adjustRightInd/>
        <w:spacing w:beforeLines="60" w:before="144" w:afterLines="60" w:after="144"/>
        <w:ind w:left="2694" w:hanging="894"/>
        <w:jc w:val="both"/>
        <w:textAlignment w:val="auto"/>
        <w:rPr>
          <w:lang w:val="es-MX"/>
        </w:rPr>
      </w:pPr>
      <w:r w:rsidRPr="00161F60">
        <w:rPr>
          <w:lang w:val="es-MX"/>
        </w:rPr>
        <w:t>Los correos electrónicos, incluyendo datos adjuntos, no deben superar el tamaño de 30 MB por mensaje. En caso de requerir transmitir información con tamaño superior a éste límite, se tendrá que solicitar al área de TI, a través de los mecanismos y/o puntos de contacto establecidos.</w:t>
      </w:r>
    </w:p>
    <w:p w14:paraId="444DE818" w14:textId="77777777" w:rsidR="006C30FC" w:rsidRPr="00161F60" w:rsidRDefault="006C30FC" w:rsidP="008854BD">
      <w:pPr>
        <w:pStyle w:val="Prrafodelista"/>
        <w:numPr>
          <w:ilvl w:val="5"/>
          <w:numId w:val="2"/>
        </w:numPr>
        <w:spacing w:beforeLines="60" w:before="144" w:afterLines="60" w:after="144"/>
        <w:contextualSpacing w:val="0"/>
        <w:jc w:val="both"/>
        <w:rPr>
          <w:lang w:val="es-MX"/>
        </w:rPr>
      </w:pPr>
      <w:r w:rsidRPr="00161F60">
        <w:rPr>
          <w:lang w:val="es-MX"/>
        </w:rPr>
        <w:t>Se recomienda usar ligas de acceso a documentos almacenados en OneDrive para no saturar buzones de correo.</w:t>
      </w:r>
    </w:p>
    <w:p w14:paraId="7706BBA8" w14:textId="77777777" w:rsidR="00C95363" w:rsidRPr="00161F60" w:rsidRDefault="00C95363" w:rsidP="008854BD">
      <w:pPr>
        <w:numPr>
          <w:ilvl w:val="4"/>
          <w:numId w:val="2"/>
        </w:numPr>
        <w:overflowPunct/>
        <w:autoSpaceDE/>
        <w:autoSpaceDN/>
        <w:adjustRightInd/>
        <w:spacing w:beforeLines="60" w:before="144" w:afterLines="60" w:after="144"/>
        <w:ind w:left="2694" w:hanging="894"/>
        <w:jc w:val="both"/>
        <w:textAlignment w:val="auto"/>
        <w:rPr>
          <w:lang w:val="es-MX"/>
        </w:rPr>
      </w:pPr>
      <w:r w:rsidRPr="00161F60">
        <w:rPr>
          <w:lang w:val="es-MX"/>
        </w:rPr>
        <w:t>No se permite el uso del campo CCO: (Con Copia Oculta) al enviar o reenviar correos electrónicos.</w:t>
      </w:r>
    </w:p>
    <w:p w14:paraId="585A1590" w14:textId="77777777" w:rsidR="00C95363" w:rsidRPr="00161F60" w:rsidRDefault="00C95363" w:rsidP="008854BD">
      <w:pPr>
        <w:numPr>
          <w:ilvl w:val="4"/>
          <w:numId w:val="2"/>
        </w:numPr>
        <w:overflowPunct/>
        <w:autoSpaceDE/>
        <w:autoSpaceDN/>
        <w:adjustRightInd/>
        <w:spacing w:beforeLines="60" w:before="144" w:afterLines="60" w:after="144"/>
        <w:ind w:left="2694" w:hanging="894"/>
        <w:jc w:val="both"/>
        <w:textAlignment w:val="auto"/>
        <w:rPr>
          <w:lang w:val="es-MX"/>
        </w:rPr>
      </w:pPr>
      <w:r w:rsidRPr="00161F60">
        <w:rPr>
          <w:lang w:val="es-MX"/>
        </w:rPr>
        <w:t>Los correos electrónicos departamentales y personales pueden ser monitoreados sin notificación previa, si la empresa lo considera necesario.</w:t>
      </w:r>
    </w:p>
    <w:p w14:paraId="12FA2722" w14:textId="77777777" w:rsidR="00C95363" w:rsidRPr="00161F60" w:rsidRDefault="00C95363" w:rsidP="008854BD">
      <w:pPr>
        <w:numPr>
          <w:ilvl w:val="4"/>
          <w:numId w:val="2"/>
        </w:numPr>
        <w:overflowPunct/>
        <w:autoSpaceDE/>
        <w:autoSpaceDN/>
        <w:adjustRightInd/>
        <w:spacing w:beforeLines="60" w:before="144" w:afterLines="60" w:after="144"/>
        <w:ind w:left="2694" w:hanging="894"/>
        <w:jc w:val="both"/>
        <w:textAlignment w:val="auto"/>
        <w:rPr>
          <w:lang w:val="es-MX"/>
        </w:rPr>
      </w:pPr>
      <w:r w:rsidRPr="00161F60">
        <w:rPr>
          <w:lang w:val="es-MX"/>
        </w:rPr>
        <w:t>Si existe evidencia de que el usuario está haciendo mal uso del servicio, no está respetando los lineamientos establecidos en esta política o está incurriendo en actividades ilícitas mediante el servicio de correo, la empresa se reserva el derecho de tomar acciones disciplinarias o legales, de acuerdo a lo estipulado en el reglamento interior de trabajo.</w:t>
      </w:r>
    </w:p>
    <w:p w14:paraId="6EE868A2" w14:textId="77777777" w:rsidR="00B04A35" w:rsidRPr="00161F60" w:rsidRDefault="00B04A35" w:rsidP="00EC1C21">
      <w:pPr>
        <w:pStyle w:val="Prrafodelista"/>
        <w:numPr>
          <w:ilvl w:val="3"/>
          <w:numId w:val="2"/>
        </w:numPr>
        <w:spacing w:before="60" w:after="60"/>
        <w:contextualSpacing w:val="0"/>
        <w:rPr>
          <w:lang w:val="es-MX"/>
        </w:rPr>
      </w:pPr>
      <w:r w:rsidRPr="00161F60">
        <w:rPr>
          <w:lang w:val="es-MX"/>
        </w:rPr>
        <w:t>Dispositivos móviles.</w:t>
      </w:r>
    </w:p>
    <w:p w14:paraId="75A50552" w14:textId="77777777" w:rsidR="00616ECC" w:rsidRPr="00161F60" w:rsidRDefault="00616ECC" w:rsidP="008854BD">
      <w:pPr>
        <w:numPr>
          <w:ilvl w:val="4"/>
          <w:numId w:val="2"/>
        </w:numPr>
        <w:overflowPunct/>
        <w:autoSpaceDE/>
        <w:autoSpaceDN/>
        <w:adjustRightInd/>
        <w:spacing w:beforeLines="60" w:before="144" w:afterLines="60" w:after="144"/>
        <w:ind w:left="2694" w:hanging="894"/>
        <w:jc w:val="both"/>
        <w:textAlignment w:val="auto"/>
        <w:rPr>
          <w:lang w:val="es-MX"/>
        </w:rPr>
      </w:pPr>
      <w:r w:rsidRPr="00161F60">
        <w:rPr>
          <w:lang w:val="es-MX"/>
        </w:rPr>
        <w:t>En caso de que el usuario utilice un equipo que no sea propiedad de la Organización, deberá notificar al área de TI y área responsable, el usuario deberá contar con la autorización de la Gerencia de TI para el ingreso del equipo.</w:t>
      </w:r>
    </w:p>
    <w:p w14:paraId="56CA18BE" w14:textId="77777777" w:rsidR="00616ECC" w:rsidRPr="00161F60" w:rsidRDefault="00616ECC" w:rsidP="008854BD">
      <w:pPr>
        <w:numPr>
          <w:ilvl w:val="4"/>
          <w:numId w:val="2"/>
        </w:numPr>
        <w:overflowPunct/>
        <w:autoSpaceDE/>
        <w:autoSpaceDN/>
        <w:adjustRightInd/>
        <w:spacing w:beforeLines="60" w:before="144" w:afterLines="60" w:after="144"/>
        <w:ind w:left="2694" w:hanging="894"/>
        <w:jc w:val="both"/>
        <w:textAlignment w:val="auto"/>
        <w:rPr>
          <w:lang w:val="es-MX"/>
        </w:rPr>
      </w:pPr>
      <w:r w:rsidRPr="00161F60">
        <w:rPr>
          <w:lang w:val="es-MX"/>
        </w:rPr>
        <w:t>Una vez autorizado no podrá ser intercambiado con otro colaborador sin previa autorización de su Jefe Inmediato y notificación al área de TI.</w:t>
      </w:r>
    </w:p>
    <w:p w14:paraId="222417E7" w14:textId="77777777" w:rsidR="00616ECC" w:rsidRPr="00161F60" w:rsidRDefault="00616ECC" w:rsidP="008854BD">
      <w:pPr>
        <w:numPr>
          <w:ilvl w:val="4"/>
          <w:numId w:val="2"/>
        </w:numPr>
        <w:overflowPunct/>
        <w:autoSpaceDE/>
        <w:autoSpaceDN/>
        <w:adjustRightInd/>
        <w:spacing w:beforeLines="60" w:before="144" w:afterLines="60" w:after="144"/>
        <w:ind w:left="2694" w:hanging="894"/>
        <w:jc w:val="both"/>
        <w:textAlignment w:val="auto"/>
        <w:rPr>
          <w:lang w:val="es-MX"/>
        </w:rPr>
      </w:pPr>
      <w:r w:rsidRPr="00161F60">
        <w:rPr>
          <w:lang w:val="es-MX"/>
        </w:rPr>
        <w:t>El equipo asignado, así como su plan (prepago – postpago) es con fines de herramienta para trabajo. El uso desmedido o irracional del mismo es con responsabilidad del colaborador y todo costo derivado por estos conceptos será descontado vía nómina, con previa autorización de su Jefe Inmediato.</w:t>
      </w:r>
    </w:p>
    <w:p w14:paraId="5DB5BB74" w14:textId="77777777" w:rsidR="00616ECC" w:rsidRPr="00161F60" w:rsidRDefault="00616ECC" w:rsidP="008854BD">
      <w:pPr>
        <w:numPr>
          <w:ilvl w:val="4"/>
          <w:numId w:val="2"/>
        </w:numPr>
        <w:overflowPunct/>
        <w:autoSpaceDE/>
        <w:autoSpaceDN/>
        <w:adjustRightInd/>
        <w:spacing w:beforeLines="60" w:before="144" w:afterLines="60" w:after="144"/>
        <w:ind w:left="2694" w:hanging="894"/>
        <w:jc w:val="both"/>
        <w:textAlignment w:val="auto"/>
        <w:rPr>
          <w:lang w:val="es-MX"/>
        </w:rPr>
      </w:pPr>
      <w:r w:rsidRPr="00161F60">
        <w:rPr>
          <w:lang w:val="es-MX"/>
        </w:rPr>
        <w:t>Los dispositivos móviles deben estar protegidos con contraseña de bloqueo, la cual se debe activar máximo después de 30 minutos de inactividad.</w:t>
      </w:r>
    </w:p>
    <w:p w14:paraId="1FE5365F" w14:textId="77777777" w:rsidR="00616ECC" w:rsidRPr="00161F60" w:rsidRDefault="00616ECC" w:rsidP="008854BD">
      <w:pPr>
        <w:numPr>
          <w:ilvl w:val="4"/>
          <w:numId w:val="2"/>
        </w:numPr>
        <w:overflowPunct/>
        <w:autoSpaceDE/>
        <w:autoSpaceDN/>
        <w:adjustRightInd/>
        <w:spacing w:beforeLines="60" w:before="144" w:afterLines="60" w:after="144"/>
        <w:ind w:left="2694" w:hanging="894"/>
        <w:jc w:val="both"/>
        <w:textAlignment w:val="auto"/>
        <w:rPr>
          <w:lang w:val="es-MX"/>
        </w:rPr>
      </w:pPr>
      <w:r w:rsidRPr="00161F60">
        <w:rPr>
          <w:lang w:val="es-MX"/>
        </w:rPr>
        <w:t>Para los casos de robo con o sin violencia, el responsable del equipo estará obligado a:</w:t>
      </w:r>
    </w:p>
    <w:p w14:paraId="48E0FFEB" w14:textId="77777777" w:rsidR="0092201A" w:rsidRPr="00161F60" w:rsidRDefault="0092201A" w:rsidP="008854BD">
      <w:pPr>
        <w:numPr>
          <w:ilvl w:val="5"/>
          <w:numId w:val="2"/>
        </w:numPr>
        <w:overflowPunct/>
        <w:autoSpaceDE/>
        <w:autoSpaceDN/>
        <w:adjustRightInd/>
        <w:spacing w:beforeLines="60" w:before="144" w:afterLines="60" w:after="144"/>
        <w:jc w:val="both"/>
        <w:textAlignment w:val="auto"/>
        <w:rPr>
          <w:lang w:val="es-MX"/>
        </w:rPr>
      </w:pPr>
      <w:r w:rsidRPr="00161F60">
        <w:rPr>
          <w:lang w:val="es-MX"/>
        </w:rPr>
        <w:t>Notificar de inmediato al área encargada del resguardo.</w:t>
      </w:r>
    </w:p>
    <w:p w14:paraId="7AC6B987" w14:textId="77777777" w:rsidR="0092201A" w:rsidRPr="00161F60" w:rsidRDefault="0092201A" w:rsidP="008854BD">
      <w:pPr>
        <w:numPr>
          <w:ilvl w:val="5"/>
          <w:numId w:val="2"/>
        </w:numPr>
        <w:overflowPunct/>
        <w:autoSpaceDE/>
        <w:autoSpaceDN/>
        <w:adjustRightInd/>
        <w:spacing w:beforeLines="60" w:before="144" w:afterLines="60" w:after="144"/>
        <w:jc w:val="both"/>
        <w:textAlignment w:val="auto"/>
        <w:rPr>
          <w:lang w:val="es-MX"/>
        </w:rPr>
      </w:pPr>
      <w:r w:rsidRPr="00161F60">
        <w:rPr>
          <w:lang w:val="es-MX"/>
        </w:rPr>
        <w:t>Levantar carta expedida ante las autoridades correspondientes (Acta ante la Fiscalía General Del Estado De Baja California). En caso de que el colaborador omita cualquiera de las obligaciones anteriores se considerará como extravío por parte del colaborador.</w:t>
      </w:r>
    </w:p>
    <w:p w14:paraId="34C8641C" w14:textId="77777777" w:rsidR="0092201A" w:rsidRPr="00161F60" w:rsidRDefault="0092201A" w:rsidP="008854BD">
      <w:pPr>
        <w:numPr>
          <w:ilvl w:val="5"/>
          <w:numId w:val="2"/>
        </w:numPr>
        <w:overflowPunct/>
        <w:autoSpaceDE/>
        <w:autoSpaceDN/>
        <w:adjustRightInd/>
        <w:spacing w:beforeLines="60" w:before="144" w:afterLines="60" w:after="144"/>
        <w:jc w:val="both"/>
        <w:textAlignment w:val="auto"/>
        <w:rPr>
          <w:lang w:val="es-MX"/>
        </w:rPr>
      </w:pPr>
      <w:r w:rsidRPr="00161F60">
        <w:rPr>
          <w:lang w:val="es-MX"/>
        </w:rPr>
        <w:t>En estos casos, cumpliendo el colaborador con el proceso correspondiente, la empresa estará obligada a realizar el trámite y la reposición correspondiente, sin cargo alguno para el colaborador.</w:t>
      </w:r>
    </w:p>
    <w:p w14:paraId="322AE24C" w14:textId="77777777" w:rsidR="00891187" w:rsidRPr="00161F60" w:rsidRDefault="00891187" w:rsidP="008854BD">
      <w:pPr>
        <w:pStyle w:val="Prrafodelista"/>
        <w:numPr>
          <w:ilvl w:val="4"/>
          <w:numId w:val="2"/>
        </w:numPr>
        <w:spacing w:beforeLines="60" w:before="144" w:afterLines="60" w:after="144"/>
        <w:ind w:left="2694" w:hanging="894"/>
        <w:contextualSpacing w:val="0"/>
        <w:jc w:val="both"/>
        <w:rPr>
          <w:lang w:val="es-MX"/>
        </w:rPr>
      </w:pPr>
      <w:r w:rsidRPr="00161F60">
        <w:rPr>
          <w:lang w:val="es-MX"/>
        </w:rPr>
        <w:t>Para los casos de pérdida o extravío, el colaborador estará obligado a:</w:t>
      </w:r>
    </w:p>
    <w:p w14:paraId="2A895575" w14:textId="77777777" w:rsidR="008F322B" w:rsidRPr="00161F60" w:rsidRDefault="008F322B" w:rsidP="008854BD">
      <w:pPr>
        <w:numPr>
          <w:ilvl w:val="5"/>
          <w:numId w:val="2"/>
        </w:numPr>
        <w:overflowPunct/>
        <w:autoSpaceDE/>
        <w:autoSpaceDN/>
        <w:adjustRightInd/>
        <w:spacing w:beforeLines="60" w:before="144" w:afterLines="60" w:after="144"/>
        <w:jc w:val="both"/>
        <w:textAlignment w:val="auto"/>
        <w:rPr>
          <w:lang w:val="es-MX"/>
        </w:rPr>
      </w:pPr>
      <w:r w:rsidRPr="00161F60">
        <w:rPr>
          <w:lang w:val="es-MX"/>
        </w:rPr>
        <w:t>Notificarlo de inmediato al área encargada del resguardo.</w:t>
      </w:r>
    </w:p>
    <w:p w14:paraId="71A0262D" w14:textId="77777777" w:rsidR="008F322B" w:rsidRPr="00161F60" w:rsidRDefault="008F322B" w:rsidP="008854BD">
      <w:pPr>
        <w:numPr>
          <w:ilvl w:val="5"/>
          <w:numId w:val="2"/>
        </w:numPr>
        <w:overflowPunct/>
        <w:autoSpaceDE/>
        <w:autoSpaceDN/>
        <w:adjustRightInd/>
        <w:spacing w:beforeLines="60" w:before="144" w:afterLines="60" w:after="144"/>
        <w:jc w:val="both"/>
        <w:textAlignment w:val="auto"/>
        <w:rPr>
          <w:lang w:val="es-MX"/>
        </w:rPr>
      </w:pPr>
      <w:r w:rsidRPr="00161F60">
        <w:rPr>
          <w:lang w:val="es-MX"/>
        </w:rPr>
        <w:t>Los gastos generados por la reposición del equipo serán por cuenta y cargo del colaborador.</w:t>
      </w:r>
    </w:p>
    <w:p w14:paraId="1E389089" w14:textId="77777777" w:rsidR="00EA5951" w:rsidRPr="00161F60" w:rsidRDefault="00EA5951" w:rsidP="00EC1C21">
      <w:pPr>
        <w:pStyle w:val="Prrafodelista"/>
        <w:numPr>
          <w:ilvl w:val="1"/>
          <w:numId w:val="2"/>
        </w:numPr>
        <w:spacing w:before="60" w:after="60"/>
        <w:contextualSpacing w:val="0"/>
        <w:jc w:val="both"/>
        <w:rPr>
          <w:lang w:val="es-MX"/>
        </w:rPr>
      </w:pPr>
      <w:r w:rsidRPr="00161F60">
        <w:rPr>
          <w:lang w:val="es-MX"/>
        </w:rPr>
        <w:lastRenderedPageBreak/>
        <w:t>Responsabilidades del área de TI.</w:t>
      </w:r>
    </w:p>
    <w:p w14:paraId="6F3381FD" w14:textId="77777777" w:rsidR="00EC1C21" w:rsidRPr="00161F60" w:rsidRDefault="00EC1C21" w:rsidP="00EC1C21">
      <w:pPr>
        <w:pStyle w:val="Prrafodelista"/>
        <w:numPr>
          <w:ilvl w:val="2"/>
          <w:numId w:val="2"/>
        </w:numPr>
        <w:spacing w:before="60" w:after="60"/>
        <w:contextualSpacing w:val="0"/>
        <w:jc w:val="both"/>
        <w:rPr>
          <w:lang w:val="es-MX"/>
        </w:rPr>
      </w:pPr>
      <w:r w:rsidRPr="00161F60">
        <w:rPr>
          <w:lang w:val="es-MX"/>
        </w:rPr>
        <w:t>El área de TI será responsable de establecer los procedimientos e implementar las herramientas para asegurar el cumplimiento de ésta política:</w:t>
      </w:r>
    </w:p>
    <w:p w14:paraId="11E81FB6" w14:textId="77777777" w:rsidR="004C2A9A" w:rsidRPr="00161F60" w:rsidRDefault="004C2A9A" w:rsidP="0056432B">
      <w:pPr>
        <w:numPr>
          <w:ilvl w:val="3"/>
          <w:numId w:val="2"/>
        </w:numPr>
        <w:overflowPunct/>
        <w:autoSpaceDE/>
        <w:autoSpaceDN/>
        <w:adjustRightInd/>
        <w:spacing w:beforeLines="60" w:before="144" w:afterLines="60" w:after="144"/>
        <w:jc w:val="both"/>
        <w:textAlignment w:val="auto"/>
        <w:rPr>
          <w:lang w:val="es-MX"/>
        </w:rPr>
      </w:pPr>
      <w:r w:rsidRPr="00161F60">
        <w:rPr>
          <w:lang w:val="es-MX"/>
        </w:rPr>
        <w:t>Se velará por la disponibilidad, la integridad y la confidencialidad de toda la información contenida o relacionada con los servicios proporcionados.</w:t>
      </w:r>
    </w:p>
    <w:p w14:paraId="11153C39" w14:textId="77777777" w:rsidR="004C2A9A" w:rsidRPr="00161F60" w:rsidRDefault="004C2A9A" w:rsidP="0056432B">
      <w:pPr>
        <w:numPr>
          <w:ilvl w:val="3"/>
          <w:numId w:val="2"/>
        </w:numPr>
        <w:overflowPunct/>
        <w:autoSpaceDE/>
        <w:autoSpaceDN/>
        <w:adjustRightInd/>
        <w:spacing w:beforeLines="60" w:before="144" w:afterLines="60" w:after="144"/>
        <w:jc w:val="both"/>
        <w:textAlignment w:val="auto"/>
        <w:rPr>
          <w:lang w:val="es-MX"/>
        </w:rPr>
      </w:pPr>
      <w:r w:rsidRPr="00161F60">
        <w:rPr>
          <w:lang w:val="es-MX"/>
        </w:rPr>
        <w:t>Todo el personal que participe en la prestación de servicios deberá conservar la más estricta confidencialidad en relación a la información sensible a la que pueda tener acceso o conocer debido a su actividad.</w:t>
      </w:r>
    </w:p>
    <w:p w14:paraId="76B40589" w14:textId="77777777" w:rsidR="004C2A9A" w:rsidRPr="00161F60" w:rsidRDefault="004C2A9A" w:rsidP="0056432B">
      <w:pPr>
        <w:numPr>
          <w:ilvl w:val="3"/>
          <w:numId w:val="2"/>
        </w:numPr>
        <w:overflowPunct/>
        <w:autoSpaceDE/>
        <w:autoSpaceDN/>
        <w:adjustRightInd/>
        <w:spacing w:beforeLines="60" w:before="144" w:afterLines="60" w:after="144"/>
        <w:jc w:val="both"/>
        <w:textAlignment w:val="auto"/>
        <w:rPr>
          <w:lang w:val="es-MX"/>
        </w:rPr>
      </w:pPr>
      <w:r w:rsidRPr="00161F60">
        <w:rPr>
          <w:lang w:val="es-MX"/>
        </w:rPr>
        <w:t xml:space="preserve">Se considerará información sensible toda aquella que implemente medidas de control de acceso y que debido a su potencial para ofrecer información relevante sobre la actividad interna de la propia Organización o sus clientes si es difundida fuera del ámbito en el que su acceso está controlado.  </w:t>
      </w:r>
    </w:p>
    <w:p w14:paraId="734546C3" w14:textId="77777777" w:rsidR="004C2A9A" w:rsidRPr="00161F60" w:rsidRDefault="004C2A9A" w:rsidP="0056432B">
      <w:pPr>
        <w:numPr>
          <w:ilvl w:val="3"/>
          <w:numId w:val="2"/>
        </w:numPr>
        <w:overflowPunct/>
        <w:autoSpaceDE/>
        <w:autoSpaceDN/>
        <w:adjustRightInd/>
        <w:spacing w:beforeLines="60" w:before="144" w:afterLines="60" w:after="144"/>
        <w:jc w:val="both"/>
        <w:textAlignment w:val="auto"/>
        <w:rPr>
          <w:lang w:val="es-MX"/>
        </w:rPr>
      </w:pPr>
      <w:r w:rsidRPr="00161F60">
        <w:rPr>
          <w:lang w:val="es-MX"/>
        </w:rPr>
        <w:t xml:space="preserve">Se clasificará la información involucrada en la prestación de servicios en base a su sensibilidad, siempre que se considere necesario. </w:t>
      </w:r>
    </w:p>
    <w:p w14:paraId="43B8998E" w14:textId="77777777" w:rsidR="004C2A9A" w:rsidRPr="00161F60" w:rsidRDefault="004C2A9A" w:rsidP="0056432B">
      <w:pPr>
        <w:numPr>
          <w:ilvl w:val="3"/>
          <w:numId w:val="2"/>
        </w:numPr>
        <w:overflowPunct/>
        <w:autoSpaceDE/>
        <w:autoSpaceDN/>
        <w:adjustRightInd/>
        <w:spacing w:beforeLines="60" w:before="144" w:afterLines="60" w:after="144"/>
        <w:jc w:val="both"/>
        <w:textAlignment w:val="auto"/>
        <w:rPr>
          <w:lang w:val="es-MX"/>
        </w:rPr>
      </w:pPr>
      <w:r w:rsidRPr="00161F60">
        <w:rPr>
          <w:lang w:val="es-MX"/>
        </w:rPr>
        <w:t>Los externos o terceras partes ajenas a la Organización con acceso o participación en los servicios proporcionados firmarán un acuerdo formal en el que se especifiquen, siempre que corresponda, las medidas de seguridad establecidas por la Organización que deben cumplir.</w:t>
      </w:r>
    </w:p>
    <w:p w14:paraId="1BE7BA06" w14:textId="77777777" w:rsidR="004C2A9A" w:rsidRPr="00161F60" w:rsidRDefault="004C2A9A" w:rsidP="0056432B">
      <w:pPr>
        <w:numPr>
          <w:ilvl w:val="3"/>
          <w:numId w:val="2"/>
        </w:numPr>
        <w:overflowPunct/>
        <w:autoSpaceDE/>
        <w:autoSpaceDN/>
        <w:adjustRightInd/>
        <w:spacing w:beforeLines="60" w:before="144" w:afterLines="60" w:after="144"/>
        <w:jc w:val="both"/>
        <w:textAlignment w:val="auto"/>
        <w:rPr>
          <w:lang w:val="es-MX"/>
        </w:rPr>
      </w:pPr>
      <w:r w:rsidRPr="00161F60">
        <w:rPr>
          <w:lang w:val="es-MX"/>
        </w:rPr>
        <w:t>La incorporación, cambio de puesto y/o baja de personal relacionado con la prestación de servicios se llevará a cabo de forma que se garantice que el personal participante sea el adecuado, que durante su participación respete la normativa interna establecida y que su baja no ocasione la pérdida o fuga de información corporativa.</w:t>
      </w:r>
    </w:p>
    <w:p w14:paraId="23D83F10" w14:textId="77777777" w:rsidR="004C2A9A" w:rsidRPr="00161F60" w:rsidRDefault="004C2A9A" w:rsidP="0056432B">
      <w:pPr>
        <w:numPr>
          <w:ilvl w:val="3"/>
          <w:numId w:val="2"/>
        </w:numPr>
        <w:overflowPunct/>
        <w:autoSpaceDE/>
        <w:autoSpaceDN/>
        <w:adjustRightInd/>
        <w:spacing w:beforeLines="60" w:before="144" w:afterLines="60" w:after="144"/>
        <w:jc w:val="both"/>
        <w:textAlignment w:val="auto"/>
        <w:rPr>
          <w:lang w:val="es-MX"/>
        </w:rPr>
      </w:pPr>
      <w:r w:rsidRPr="00161F60">
        <w:rPr>
          <w:lang w:val="es-MX"/>
        </w:rPr>
        <w:t>La infraestructura tecnológica estará albergada de forma que no esté expuesta ni a agentes perjudiciales ni a agresiones fortuitas y se garantizará que en torno a dicha infraestructura se dispone el acondicionamiento y mantenimiento adecuado.</w:t>
      </w:r>
    </w:p>
    <w:p w14:paraId="39F81C35" w14:textId="77777777" w:rsidR="004C2A9A" w:rsidRPr="00161F60" w:rsidRDefault="004C2A9A" w:rsidP="0056432B">
      <w:pPr>
        <w:numPr>
          <w:ilvl w:val="3"/>
          <w:numId w:val="2"/>
        </w:numPr>
        <w:overflowPunct/>
        <w:autoSpaceDE/>
        <w:autoSpaceDN/>
        <w:adjustRightInd/>
        <w:spacing w:beforeLines="60" w:before="144" w:afterLines="60" w:after="144"/>
        <w:jc w:val="both"/>
        <w:textAlignment w:val="auto"/>
        <w:rPr>
          <w:lang w:val="es-MX"/>
        </w:rPr>
      </w:pPr>
      <w:r w:rsidRPr="00161F60">
        <w:rPr>
          <w:lang w:val="es-MX"/>
        </w:rPr>
        <w:t xml:space="preserve">Los servicios se diseñarán e implementarán teniendo en cuenta los requisitos de seguridad a incorporar en cada caso. </w:t>
      </w:r>
    </w:p>
    <w:p w14:paraId="7E5EFD75" w14:textId="77777777" w:rsidR="004C2A9A" w:rsidRPr="00161F60" w:rsidRDefault="004C2A9A" w:rsidP="0056432B">
      <w:pPr>
        <w:numPr>
          <w:ilvl w:val="3"/>
          <w:numId w:val="2"/>
        </w:numPr>
        <w:overflowPunct/>
        <w:autoSpaceDE/>
        <w:autoSpaceDN/>
        <w:adjustRightInd/>
        <w:spacing w:beforeLines="60" w:before="144" w:afterLines="60" w:after="144"/>
        <w:jc w:val="both"/>
        <w:textAlignment w:val="auto"/>
        <w:rPr>
          <w:lang w:val="es-MX"/>
        </w:rPr>
      </w:pPr>
      <w:r w:rsidRPr="00161F60">
        <w:rPr>
          <w:lang w:val="es-MX"/>
        </w:rPr>
        <w:t>La infraestructura tecnológica relacionada con los servicios contemplados en el SGS estará dispuesta de modo que se respeten los principios básicos de separación de entornos y bastionado de sistemas.</w:t>
      </w:r>
    </w:p>
    <w:p w14:paraId="1D2E7A66" w14:textId="77777777" w:rsidR="004C2A9A" w:rsidRPr="00161F60" w:rsidRDefault="004C2A9A" w:rsidP="0056432B">
      <w:pPr>
        <w:numPr>
          <w:ilvl w:val="3"/>
          <w:numId w:val="2"/>
        </w:numPr>
        <w:overflowPunct/>
        <w:autoSpaceDE/>
        <w:autoSpaceDN/>
        <w:adjustRightInd/>
        <w:spacing w:beforeLines="60" w:before="144" w:afterLines="60" w:after="144"/>
        <w:ind w:left="2268" w:hanging="828"/>
        <w:jc w:val="both"/>
        <w:textAlignment w:val="auto"/>
        <w:rPr>
          <w:lang w:val="es-MX"/>
        </w:rPr>
      </w:pPr>
      <w:r w:rsidRPr="00161F60">
        <w:rPr>
          <w:lang w:val="es-MX"/>
        </w:rPr>
        <w:t>Todos los accesos a internet utilizados por el personal involucrado en la prestación de servicios estarán adecuadamente protegidos mediante sistemas o aplicaciones con funciones de cortafuegos.</w:t>
      </w:r>
    </w:p>
    <w:p w14:paraId="1B1A6F80" w14:textId="77777777" w:rsidR="004C2A9A" w:rsidRPr="00161F60" w:rsidRDefault="004C2A9A" w:rsidP="0056432B">
      <w:pPr>
        <w:numPr>
          <w:ilvl w:val="3"/>
          <w:numId w:val="2"/>
        </w:numPr>
        <w:overflowPunct/>
        <w:autoSpaceDE/>
        <w:autoSpaceDN/>
        <w:adjustRightInd/>
        <w:spacing w:beforeLines="60" w:before="144" w:afterLines="60" w:after="144"/>
        <w:ind w:left="2268" w:hanging="828"/>
        <w:jc w:val="both"/>
        <w:textAlignment w:val="auto"/>
        <w:rPr>
          <w:lang w:val="es-MX"/>
        </w:rPr>
      </w:pPr>
      <w:r w:rsidRPr="00161F60">
        <w:rPr>
          <w:lang w:val="es-MX"/>
        </w:rPr>
        <w:t>Todos los sistemas y equipos de usuario contemplados en el alcance contarán con un antivirus activo y actualizado.</w:t>
      </w:r>
    </w:p>
    <w:p w14:paraId="6034502C" w14:textId="77777777" w:rsidR="004C2A9A" w:rsidRPr="00161F60" w:rsidRDefault="004C2A9A" w:rsidP="0056432B">
      <w:pPr>
        <w:numPr>
          <w:ilvl w:val="3"/>
          <w:numId w:val="2"/>
        </w:numPr>
        <w:overflowPunct/>
        <w:autoSpaceDE/>
        <w:autoSpaceDN/>
        <w:adjustRightInd/>
        <w:spacing w:beforeLines="60" w:before="144" w:afterLines="60" w:after="144"/>
        <w:ind w:left="2268" w:hanging="828"/>
        <w:jc w:val="both"/>
        <w:textAlignment w:val="auto"/>
        <w:rPr>
          <w:lang w:val="es-MX"/>
        </w:rPr>
      </w:pPr>
      <w:r w:rsidRPr="00161F60">
        <w:rPr>
          <w:lang w:val="es-MX"/>
        </w:rPr>
        <w:t>La Organización llevará a cabo copias de seguridad periódicas de toda la información envuelta o relacionada con los servicios proporcionados.</w:t>
      </w:r>
    </w:p>
    <w:p w14:paraId="51F49D8C" w14:textId="77777777" w:rsidR="004C2A9A" w:rsidRPr="00161F60" w:rsidRDefault="004C2A9A" w:rsidP="0056432B">
      <w:pPr>
        <w:numPr>
          <w:ilvl w:val="3"/>
          <w:numId w:val="2"/>
        </w:numPr>
        <w:overflowPunct/>
        <w:autoSpaceDE/>
        <w:autoSpaceDN/>
        <w:adjustRightInd/>
        <w:spacing w:beforeLines="60" w:before="144" w:afterLines="60" w:after="144"/>
        <w:ind w:left="2268" w:hanging="828"/>
        <w:jc w:val="both"/>
        <w:textAlignment w:val="auto"/>
        <w:rPr>
          <w:lang w:val="es-MX"/>
        </w:rPr>
      </w:pPr>
      <w:r w:rsidRPr="00161F60">
        <w:rPr>
          <w:lang w:val="es-MX"/>
        </w:rPr>
        <w:t>Se deberán establecer mecanismos robustos de autenticación lógica. Siempre que se utilicen contraseñas para el acceso a los sistemas se deberá asegurar que dichas contraseñas se modifiquen periódicamente, sean robustas y no se divulguen a nadie ni se anoten en lugares visibles por terceros.</w:t>
      </w:r>
    </w:p>
    <w:p w14:paraId="304CDD7A" w14:textId="77777777" w:rsidR="004C2A9A" w:rsidRPr="00161F60" w:rsidRDefault="004C2A9A" w:rsidP="0056432B">
      <w:pPr>
        <w:numPr>
          <w:ilvl w:val="3"/>
          <w:numId w:val="2"/>
        </w:numPr>
        <w:overflowPunct/>
        <w:autoSpaceDE/>
        <w:autoSpaceDN/>
        <w:adjustRightInd/>
        <w:spacing w:beforeLines="60" w:before="144" w:afterLines="60" w:after="144"/>
        <w:ind w:left="2268" w:hanging="828"/>
        <w:jc w:val="both"/>
        <w:textAlignment w:val="auto"/>
        <w:rPr>
          <w:lang w:val="es-MX"/>
        </w:rPr>
      </w:pPr>
      <w:r w:rsidRPr="00161F60">
        <w:rPr>
          <w:lang w:val="es-MX"/>
        </w:rPr>
        <w:t>Todos los sistemas dispondrán de controles que limiten el acceso a los mismos y/o a los servicios soportados.</w:t>
      </w:r>
    </w:p>
    <w:p w14:paraId="0FD94E17" w14:textId="5CF224A3" w:rsidR="004C2A9A" w:rsidRPr="00161F60" w:rsidRDefault="004C2A9A" w:rsidP="0056432B">
      <w:pPr>
        <w:numPr>
          <w:ilvl w:val="3"/>
          <w:numId w:val="2"/>
        </w:numPr>
        <w:overflowPunct/>
        <w:autoSpaceDE/>
        <w:autoSpaceDN/>
        <w:adjustRightInd/>
        <w:spacing w:beforeLines="60" w:before="144" w:afterLines="60" w:after="144"/>
        <w:ind w:left="2268" w:hanging="828"/>
        <w:jc w:val="both"/>
        <w:textAlignment w:val="auto"/>
        <w:rPr>
          <w:lang w:val="es-MX"/>
        </w:rPr>
      </w:pPr>
      <w:r w:rsidRPr="00161F60">
        <w:rPr>
          <w:lang w:val="es-MX"/>
        </w:rPr>
        <w:lastRenderedPageBreak/>
        <w:t xml:space="preserve">Para incidentes de seguridad como pérdida y robo equipos consultar el documento </w:t>
      </w:r>
      <w:r w:rsidR="004B05B1" w:rsidRPr="00161F60">
        <w:rPr>
          <w:b/>
          <w:lang w:val="es-MX"/>
        </w:rPr>
        <w:t>XMI-A28-P-03 Proceso de adquisición y asignación de equipo</w:t>
      </w:r>
      <w:r w:rsidRPr="00161F60">
        <w:rPr>
          <w:b/>
          <w:bCs/>
          <w:lang w:val="es-MX"/>
        </w:rPr>
        <w:t>.</w:t>
      </w:r>
    </w:p>
    <w:p w14:paraId="1E9587BF" w14:textId="77777777" w:rsidR="004C2A9A" w:rsidRPr="00161F60" w:rsidRDefault="004C2A9A" w:rsidP="00105FCD">
      <w:pPr>
        <w:numPr>
          <w:ilvl w:val="3"/>
          <w:numId w:val="2"/>
        </w:numPr>
        <w:overflowPunct/>
        <w:autoSpaceDE/>
        <w:autoSpaceDN/>
        <w:adjustRightInd/>
        <w:spacing w:beforeLines="60" w:before="144" w:afterLines="60" w:after="144"/>
        <w:ind w:left="2268" w:hanging="828"/>
        <w:jc w:val="both"/>
        <w:textAlignment w:val="auto"/>
        <w:rPr>
          <w:lang w:val="es-MX"/>
        </w:rPr>
      </w:pPr>
      <w:r w:rsidRPr="00161F60">
        <w:rPr>
          <w:lang w:val="es-MX"/>
        </w:rPr>
        <w:t>En la prestación de servicios habrá atención especial al cumplimiento estricto de toda la legislación aplicable a dichos servicios y en particular aquella relacionada con la protección de datos de carácter personal, la propiedad intelectual e industrial, los servicios de la sociedad de la información y todas aquellas leyes y regulaciones con efectos directos sobre ellos.</w:t>
      </w:r>
    </w:p>
    <w:p w14:paraId="16AD52CC" w14:textId="77777777" w:rsidR="00212DB2" w:rsidRPr="00161F60" w:rsidRDefault="00212DB2" w:rsidP="00105FCD">
      <w:pPr>
        <w:pStyle w:val="Prrafodelista"/>
        <w:numPr>
          <w:ilvl w:val="2"/>
          <w:numId w:val="2"/>
        </w:numPr>
        <w:jc w:val="both"/>
        <w:rPr>
          <w:lang w:val="es-MX"/>
        </w:rPr>
      </w:pPr>
      <w:r w:rsidRPr="00161F60">
        <w:rPr>
          <w:lang w:val="es-MX"/>
        </w:rPr>
        <w:t>Definición de contraseñas.</w:t>
      </w:r>
    </w:p>
    <w:p w14:paraId="04A4899A" w14:textId="77777777" w:rsidR="00216BA9" w:rsidRPr="00161F60" w:rsidRDefault="00216BA9" w:rsidP="00105FCD">
      <w:pPr>
        <w:numPr>
          <w:ilvl w:val="4"/>
          <w:numId w:val="2"/>
        </w:numPr>
        <w:overflowPunct/>
        <w:autoSpaceDE/>
        <w:autoSpaceDN/>
        <w:adjustRightInd/>
        <w:spacing w:beforeLines="60" w:before="144" w:afterLines="60" w:after="144"/>
        <w:ind w:left="2693" w:hanging="896"/>
        <w:jc w:val="both"/>
        <w:textAlignment w:val="auto"/>
        <w:rPr>
          <w:lang w:val="es-MX"/>
        </w:rPr>
      </w:pPr>
      <w:r w:rsidRPr="00161F60">
        <w:rPr>
          <w:lang w:val="es-MX"/>
        </w:rPr>
        <w:t>Utilizar mecanismos de autenticación basados en el directorio activo.</w:t>
      </w:r>
    </w:p>
    <w:p w14:paraId="7CA2D95B" w14:textId="4017B483" w:rsidR="00417DFB" w:rsidRPr="00161F60" w:rsidRDefault="00216BA9" w:rsidP="00105FCD">
      <w:pPr>
        <w:numPr>
          <w:ilvl w:val="4"/>
          <w:numId w:val="2"/>
        </w:numPr>
        <w:overflowPunct/>
        <w:autoSpaceDE/>
        <w:autoSpaceDN/>
        <w:adjustRightInd/>
        <w:spacing w:beforeLines="60" w:before="144" w:afterLines="60" w:after="144"/>
        <w:ind w:left="2693" w:hanging="896"/>
        <w:jc w:val="both"/>
        <w:textAlignment w:val="auto"/>
        <w:rPr>
          <w:lang w:val="es-MX"/>
        </w:rPr>
      </w:pPr>
      <w:r w:rsidRPr="00161F60">
        <w:rPr>
          <w:lang w:val="es-MX"/>
        </w:rPr>
        <w:t>Las contraseñas de directorio activo, correo electrónico y/o acceso a las aplicaciones deben:</w:t>
      </w:r>
    </w:p>
    <w:p w14:paraId="26AAD790" w14:textId="77777777" w:rsidR="00A94E5B" w:rsidRPr="00161F60" w:rsidRDefault="00A94E5B" w:rsidP="00105FCD">
      <w:pPr>
        <w:pStyle w:val="Prrafodelista"/>
        <w:numPr>
          <w:ilvl w:val="0"/>
          <w:numId w:val="12"/>
        </w:numPr>
        <w:overflowPunct/>
        <w:autoSpaceDE/>
        <w:autoSpaceDN/>
        <w:adjustRightInd/>
        <w:spacing w:beforeLines="120" w:before="288" w:afterLines="120" w:after="288"/>
        <w:ind w:left="3261"/>
        <w:jc w:val="both"/>
        <w:textAlignment w:val="auto"/>
        <w:rPr>
          <w:lang w:val="es-MX"/>
        </w:rPr>
      </w:pPr>
      <w:r w:rsidRPr="00161F60">
        <w:rPr>
          <w:lang w:val="es-MX"/>
        </w:rPr>
        <w:t>Ser de una longitud mínima de 10 caracteres.</w:t>
      </w:r>
    </w:p>
    <w:p w14:paraId="031C645E" w14:textId="77777777" w:rsidR="00A94E5B" w:rsidRPr="00161F60" w:rsidRDefault="00A94E5B" w:rsidP="00105FCD">
      <w:pPr>
        <w:pStyle w:val="Prrafodelista"/>
        <w:numPr>
          <w:ilvl w:val="0"/>
          <w:numId w:val="12"/>
        </w:numPr>
        <w:overflowPunct/>
        <w:autoSpaceDE/>
        <w:autoSpaceDN/>
        <w:adjustRightInd/>
        <w:spacing w:beforeLines="120" w:before="288" w:afterLines="120" w:after="288"/>
        <w:ind w:left="3261"/>
        <w:jc w:val="both"/>
        <w:textAlignment w:val="auto"/>
        <w:rPr>
          <w:lang w:val="es-MX"/>
        </w:rPr>
      </w:pPr>
      <w:r w:rsidRPr="00161F60">
        <w:rPr>
          <w:lang w:val="es-MX"/>
        </w:rPr>
        <w:t>Contener al menos 1 número.</w:t>
      </w:r>
    </w:p>
    <w:p w14:paraId="73430E56" w14:textId="77777777" w:rsidR="00A94E5B" w:rsidRPr="00161F60" w:rsidRDefault="00A94E5B" w:rsidP="00105FCD">
      <w:pPr>
        <w:pStyle w:val="Prrafodelista"/>
        <w:numPr>
          <w:ilvl w:val="0"/>
          <w:numId w:val="12"/>
        </w:numPr>
        <w:overflowPunct/>
        <w:autoSpaceDE/>
        <w:autoSpaceDN/>
        <w:adjustRightInd/>
        <w:spacing w:beforeLines="120" w:before="288" w:afterLines="120" w:after="288"/>
        <w:ind w:left="3261"/>
        <w:jc w:val="both"/>
        <w:textAlignment w:val="auto"/>
        <w:rPr>
          <w:lang w:val="es-MX"/>
        </w:rPr>
      </w:pPr>
      <w:r w:rsidRPr="00161F60">
        <w:rPr>
          <w:lang w:val="es-MX"/>
        </w:rPr>
        <w:t>Contener al menos 1 letra mayúscula.</w:t>
      </w:r>
    </w:p>
    <w:p w14:paraId="6E89EF2E" w14:textId="77777777" w:rsidR="00A94E5B" w:rsidRPr="00161F60" w:rsidRDefault="00A94E5B" w:rsidP="00105FCD">
      <w:pPr>
        <w:pStyle w:val="Prrafodelista"/>
        <w:numPr>
          <w:ilvl w:val="0"/>
          <w:numId w:val="12"/>
        </w:numPr>
        <w:overflowPunct/>
        <w:autoSpaceDE/>
        <w:autoSpaceDN/>
        <w:adjustRightInd/>
        <w:spacing w:beforeLines="120" w:before="288" w:afterLines="120" w:after="288"/>
        <w:ind w:left="3261"/>
        <w:jc w:val="both"/>
        <w:textAlignment w:val="auto"/>
        <w:rPr>
          <w:lang w:val="es-MX"/>
        </w:rPr>
      </w:pPr>
      <w:r w:rsidRPr="00161F60">
        <w:rPr>
          <w:lang w:val="es-MX"/>
        </w:rPr>
        <w:t>Contener al menos 1 letra minúscula.</w:t>
      </w:r>
    </w:p>
    <w:p w14:paraId="3CA9A4E2" w14:textId="77777777" w:rsidR="00A94E5B" w:rsidRPr="00161F60" w:rsidRDefault="00A94E5B" w:rsidP="00105FCD">
      <w:pPr>
        <w:pStyle w:val="Prrafodelista"/>
        <w:numPr>
          <w:ilvl w:val="0"/>
          <w:numId w:val="12"/>
        </w:numPr>
        <w:overflowPunct/>
        <w:autoSpaceDE/>
        <w:autoSpaceDN/>
        <w:adjustRightInd/>
        <w:spacing w:beforeLines="120" w:before="288" w:afterLines="120" w:after="288"/>
        <w:ind w:left="3261"/>
        <w:jc w:val="both"/>
        <w:textAlignment w:val="auto"/>
        <w:rPr>
          <w:lang w:val="es-MX"/>
        </w:rPr>
      </w:pPr>
      <w:r w:rsidRPr="00161F60">
        <w:rPr>
          <w:lang w:val="es-MX"/>
        </w:rPr>
        <w:t>Tener vigencia de 45 días máximo.</w:t>
      </w:r>
    </w:p>
    <w:p w14:paraId="53273E9A" w14:textId="77777777" w:rsidR="00A94E5B" w:rsidRPr="00161F60" w:rsidRDefault="00A94E5B" w:rsidP="00105FCD">
      <w:pPr>
        <w:pStyle w:val="Prrafodelista"/>
        <w:numPr>
          <w:ilvl w:val="0"/>
          <w:numId w:val="12"/>
        </w:numPr>
        <w:overflowPunct/>
        <w:autoSpaceDE/>
        <w:autoSpaceDN/>
        <w:adjustRightInd/>
        <w:spacing w:beforeLines="120" w:before="288" w:afterLines="120" w:after="288"/>
        <w:ind w:left="3261"/>
        <w:jc w:val="both"/>
        <w:textAlignment w:val="auto"/>
        <w:rPr>
          <w:lang w:val="es-MX"/>
        </w:rPr>
      </w:pPr>
      <w:r w:rsidRPr="00161F60">
        <w:rPr>
          <w:lang w:val="es-MX"/>
        </w:rPr>
        <w:t>Ser diferentes de las últimas 5 contraseñas utilizadas.</w:t>
      </w:r>
    </w:p>
    <w:p w14:paraId="6E773B21" w14:textId="74D82F78" w:rsidR="00216BA9" w:rsidRPr="00161F60" w:rsidRDefault="00A94E5B" w:rsidP="00105FCD">
      <w:pPr>
        <w:pStyle w:val="Prrafodelista"/>
        <w:numPr>
          <w:ilvl w:val="0"/>
          <w:numId w:val="12"/>
        </w:numPr>
        <w:overflowPunct/>
        <w:autoSpaceDE/>
        <w:autoSpaceDN/>
        <w:adjustRightInd/>
        <w:spacing w:beforeLines="120" w:before="288" w:afterLines="120" w:after="288"/>
        <w:ind w:left="3261"/>
        <w:jc w:val="both"/>
        <w:textAlignment w:val="auto"/>
        <w:rPr>
          <w:lang w:val="es-MX"/>
        </w:rPr>
      </w:pPr>
      <w:r w:rsidRPr="00161F60">
        <w:rPr>
          <w:lang w:val="es-MX"/>
        </w:rPr>
        <w:t>No incluir el nombre de la empresa como parte de la contraseña.</w:t>
      </w:r>
    </w:p>
    <w:p w14:paraId="30F09D0D" w14:textId="77777777" w:rsidR="00CF2057" w:rsidRPr="00161F60" w:rsidRDefault="00CF2057" w:rsidP="00105FCD">
      <w:pPr>
        <w:pStyle w:val="Prrafodelista"/>
        <w:overflowPunct/>
        <w:autoSpaceDE/>
        <w:autoSpaceDN/>
        <w:adjustRightInd/>
        <w:spacing w:beforeLines="120" w:before="288" w:afterLines="120" w:after="288"/>
        <w:ind w:left="3414"/>
        <w:jc w:val="both"/>
        <w:textAlignment w:val="auto"/>
        <w:rPr>
          <w:lang w:val="es-MX"/>
        </w:rPr>
      </w:pPr>
    </w:p>
    <w:p w14:paraId="4D401023" w14:textId="0BF7D068" w:rsidR="00CF2057" w:rsidRPr="00161F60" w:rsidRDefault="00CF2057" w:rsidP="00105FCD">
      <w:pPr>
        <w:pStyle w:val="Prrafodelista"/>
        <w:numPr>
          <w:ilvl w:val="4"/>
          <w:numId w:val="2"/>
        </w:numPr>
        <w:ind w:left="2694" w:hanging="894"/>
        <w:jc w:val="both"/>
        <w:rPr>
          <w:lang w:val="es-MX"/>
        </w:rPr>
      </w:pPr>
      <w:r w:rsidRPr="00161F60">
        <w:rPr>
          <w:lang w:val="es-MX"/>
        </w:rPr>
        <w:t>Las contraseñas de desbloqueo de dispositivos móviles deben:</w:t>
      </w:r>
    </w:p>
    <w:p w14:paraId="50DE4FBA" w14:textId="77777777" w:rsidR="00CF2057" w:rsidRPr="00161F60" w:rsidRDefault="00CF2057" w:rsidP="00105FCD">
      <w:pPr>
        <w:pStyle w:val="Prrafodelista"/>
        <w:ind w:left="2520"/>
        <w:jc w:val="both"/>
        <w:rPr>
          <w:lang w:val="es-MX"/>
        </w:rPr>
      </w:pPr>
    </w:p>
    <w:p w14:paraId="05ECEB66" w14:textId="77777777" w:rsidR="00F03DE2" w:rsidRPr="00161F60" w:rsidRDefault="00F03DE2" w:rsidP="00105FCD">
      <w:pPr>
        <w:pStyle w:val="Prrafodelista"/>
        <w:numPr>
          <w:ilvl w:val="0"/>
          <w:numId w:val="14"/>
        </w:numPr>
        <w:jc w:val="both"/>
        <w:rPr>
          <w:lang w:val="es-MX"/>
        </w:rPr>
      </w:pPr>
      <w:r w:rsidRPr="00161F60">
        <w:rPr>
          <w:lang w:val="es-MX"/>
        </w:rPr>
        <w:t>Ser de al menos 6 dígitos, si el dispositivo lo permite.</w:t>
      </w:r>
    </w:p>
    <w:p w14:paraId="0281F370" w14:textId="7BD1851A" w:rsidR="00F03DE2" w:rsidRPr="00161F60" w:rsidRDefault="00F03DE2" w:rsidP="00105FCD">
      <w:pPr>
        <w:pStyle w:val="Prrafodelista"/>
        <w:numPr>
          <w:ilvl w:val="0"/>
          <w:numId w:val="14"/>
        </w:numPr>
        <w:jc w:val="both"/>
        <w:rPr>
          <w:lang w:val="es-MX"/>
        </w:rPr>
      </w:pPr>
      <w:r w:rsidRPr="00161F60">
        <w:rPr>
          <w:lang w:val="es-MX"/>
        </w:rPr>
        <w:t>No deben ser sucesiones de números continuos (por ejemplo: 123456, 987654, 345678, etc.).</w:t>
      </w:r>
    </w:p>
    <w:p w14:paraId="5ED04309" w14:textId="77777777" w:rsidR="006D5D54" w:rsidRPr="00161F60" w:rsidRDefault="006D5D54" w:rsidP="00105FCD">
      <w:pPr>
        <w:pStyle w:val="Prrafodelista"/>
        <w:ind w:left="3240"/>
        <w:jc w:val="both"/>
        <w:rPr>
          <w:lang w:val="es-MX"/>
        </w:rPr>
      </w:pPr>
    </w:p>
    <w:p w14:paraId="06167DDF" w14:textId="77777777" w:rsidR="006D5D54" w:rsidRPr="00161F60" w:rsidRDefault="006D5D54" w:rsidP="00105FCD">
      <w:pPr>
        <w:pStyle w:val="Prrafodelista"/>
        <w:numPr>
          <w:ilvl w:val="4"/>
          <w:numId w:val="2"/>
        </w:numPr>
        <w:ind w:left="2694" w:hanging="894"/>
        <w:jc w:val="both"/>
        <w:rPr>
          <w:lang w:val="es-MX"/>
        </w:rPr>
      </w:pPr>
      <w:r w:rsidRPr="00161F60">
        <w:rPr>
          <w:lang w:val="es-MX"/>
        </w:rPr>
        <w:t>En caso de que sea restablecida por el administrador, se debe obligar a cambiarla en el próximo inicio de sesión.</w:t>
      </w:r>
    </w:p>
    <w:p w14:paraId="3ED76CC6" w14:textId="77777777" w:rsidR="006F39B7" w:rsidRPr="00161F60" w:rsidRDefault="006F39B7" w:rsidP="00105FCD">
      <w:pPr>
        <w:pStyle w:val="Prrafodelista"/>
        <w:ind w:left="2694"/>
        <w:jc w:val="both"/>
        <w:rPr>
          <w:lang w:val="es-MX"/>
        </w:rPr>
      </w:pPr>
    </w:p>
    <w:p w14:paraId="3538290E" w14:textId="77777777" w:rsidR="006F39B7" w:rsidRPr="00161F60" w:rsidRDefault="006F39B7" w:rsidP="00105FCD">
      <w:pPr>
        <w:pStyle w:val="Prrafodelista"/>
        <w:numPr>
          <w:ilvl w:val="2"/>
          <w:numId w:val="2"/>
        </w:numPr>
        <w:jc w:val="both"/>
        <w:rPr>
          <w:lang w:val="es-MX"/>
        </w:rPr>
      </w:pPr>
      <w:r w:rsidRPr="00161F60">
        <w:rPr>
          <w:lang w:val="es-MX"/>
        </w:rPr>
        <w:t>Uso de repositorio de archivos.</w:t>
      </w:r>
    </w:p>
    <w:p w14:paraId="6D8D62EB" w14:textId="77777777" w:rsidR="003D62A2" w:rsidRPr="00161F60" w:rsidRDefault="003D62A2" w:rsidP="00105FCD">
      <w:pPr>
        <w:numPr>
          <w:ilvl w:val="3"/>
          <w:numId w:val="2"/>
        </w:numPr>
        <w:overflowPunct/>
        <w:autoSpaceDE/>
        <w:autoSpaceDN/>
        <w:adjustRightInd/>
        <w:spacing w:beforeLines="60" w:before="144" w:afterLines="60" w:after="144"/>
        <w:jc w:val="both"/>
        <w:textAlignment w:val="auto"/>
        <w:rPr>
          <w:lang w:val="es-MX"/>
        </w:rPr>
      </w:pPr>
      <w:r w:rsidRPr="00161F60">
        <w:rPr>
          <w:lang w:val="es-MX"/>
        </w:rPr>
        <w:t>El acceso a la información contenida en estos dispositivos debe ser gestionada por autenticación de directorio activo.</w:t>
      </w:r>
    </w:p>
    <w:p w14:paraId="6418B579" w14:textId="77777777" w:rsidR="003D62A2" w:rsidRPr="00161F60" w:rsidRDefault="003D62A2" w:rsidP="00105FCD">
      <w:pPr>
        <w:numPr>
          <w:ilvl w:val="3"/>
          <w:numId w:val="2"/>
        </w:numPr>
        <w:overflowPunct/>
        <w:autoSpaceDE/>
        <w:autoSpaceDN/>
        <w:adjustRightInd/>
        <w:spacing w:beforeLines="60" w:before="144" w:afterLines="60" w:after="144"/>
        <w:jc w:val="both"/>
        <w:textAlignment w:val="auto"/>
        <w:rPr>
          <w:lang w:val="es-MX"/>
        </w:rPr>
      </w:pPr>
      <w:r w:rsidRPr="00161F60">
        <w:rPr>
          <w:lang w:val="es-MX"/>
        </w:rPr>
        <w:t>El acceso debe ser restringido de acuerdo al perfil del usuario.</w:t>
      </w:r>
    </w:p>
    <w:p w14:paraId="22F6D693" w14:textId="77777777" w:rsidR="003D62A2" w:rsidRPr="00161F60" w:rsidRDefault="003D62A2" w:rsidP="00105FCD">
      <w:pPr>
        <w:numPr>
          <w:ilvl w:val="3"/>
          <w:numId w:val="2"/>
        </w:numPr>
        <w:overflowPunct/>
        <w:autoSpaceDE/>
        <w:autoSpaceDN/>
        <w:adjustRightInd/>
        <w:spacing w:beforeLines="60" w:before="144" w:afterLines="60" w:after="144"/>
        <w:jc w:val="both"/>
        <w:textAlignment w:val="auto"/>
        <w:rPr>
          <w:lang w:val="es-MX"/>
        </w:rPr>
      </w:pPr>
      <w:r w:rsidRPr="00161F60">
        <w:rPr>
          <w:lang w:val="es-MX"/>
        </w:rPr>
        <w:t>Los repositorios deben ser respaldados dentro del ciclo de respaldos institucional.</w:t>
      </w:r>
    </w:p>
    <w:p w14:paraId="7292834A" w14:textId="77777777" w:rsidR="003D62A2" w:rsidRPr="00161F60" w:rsidRDefault="003D62A2" w:rsidP="00105FCD">
      <w:pPr>
        <w:numPr>
          <w:ilvl w:val="3"/>
          <w:numId w:val="2"/>
        </w:numPr>
        <w:overflowPunct/>
        <w:autoSpaceDE/>
        <w:autoSpaceDN/>
        <w:adjustRightInd/>
        <w:spacing w:beforeLines="60" w:before="144" w:afterLines="60" w:after="144"/>
        <w:jc w:val="both"/>
        <w:textAlignment w:val="auto"/>
        <w:rPr>
          <w:lang w:val="es-MX"/>
        </w:rPr>
      </w:pPr>
      <w:r w:rsidRPr="00161F60">
        <w:rPr>
          <w:lang w:val="es-MX"/>
        </w:rPr>
        <w:t>Los repositorios deben estar centralizados y contar con las medidas necesarias para garantizar su disponibilidad (alimentación ininterrumpida, seguridad física, seguridad de red, etc.).</w:t>
      </w:r>
    </w:p>
    <w:p w14:paraId="65C28827" w14:textId="77777777" w:rsidR="0047270D" w:rsidRPr="00161F60" w:rsidRDefault="0047270D" w:rsidP="00105FCD">
      <w:pPr>
        <w:overflowPunct/>
        <w:autoSpaceDE/>
        <w:autoSpaceDN/>
        <w:adjustRightInd/>
        <w:spacing w:beforeLines="60" w:before="144" w:afterLines="60" w:after="144"/>
        <w:ind w:left="2160"/>
        <w:jc w:val="both"/>
        <w:textAlignment w:val="auto"/>
        <w:rPr>
          <w:lang w:val="es-MX"/>
        </w:rPr>
      </w:pPr>
    </w:p>
    <w:p w14:paraId="3DF67BA6" w14:textId="77777777" w:rsidR="0047270D" w:rsidRPr="00161F60" w:rsidRDefault="0047270D" w:rsidP="00105FCD">
      <w:pPr>
        <w:pStyle w:val="Prrafodelista"/>
        <w:numPr>
          <w:ilvl w:val="2"/>
          <w:numId w:val="2"/>
        </w:numPr>
        <w:jc w:val="both"/>
        <w:rPr>
          <w:lang w:val="es-MX"/>
        </w:rPr>
      </w:pPr>
      <w:r w:rsidRPr="00161F60">
        <w:rPr>
          <w:lang w:val="es-MX"/>
        </w:rPr>
        <w:t>Información contenida en correo electrónico.</w:t>
      </w:r>
    </w:p>
    <w:p w14:paraId="517F09A8" w14:textId="77777777" w:rsidR="00946012" w:rsidRPr="00161F60" w:rsidRDefault="00946012" w:rsidP="00105FCD">
      <w:pPr>
        <w:numPr>
          <w:ilvl w:val="3"/>
          <w:numId w:val="2"/>
        </w:numPr>
        <w:overflowPunct/>
        <w:autoSpaceDE/>
        <w:autoSpaceDN/>
        <w:adjustRightInd/>
        <w:spacing w:beforeLines="60" w:before="144" w:afterLines="60" w:after="144"/>
        <w:jc w:val="both"/>
        <w:textAlignment w:val="auto"/>
        <w:rPr>
          <w:lang w:val="es-MX"/>
        </w:rPr>
      </w:pPr>
      <w:r w:rsidRPr="00161F60">
        <w:rPr>
          <w:lang w:val="es-MX"/>
        </w:rPr>
        <w:t>Restringir el envío de correos a dominios externos en ciertos buzones.</w:t>
      </w:r>
    </w:p>
    <w:p w14:paraId="11A259BC" w14:textId="77777777" w:rsidR="00946012" w:rsidRPr="00161F60" w:rsidRDefault="00946012" w:rsidP="00105FCD">
      <w:pPr>
        <w:numPr>
          <w:ilvl w:val="3"/>
          <w:numId w:val="2"/>
        </w:numPr>
        <w:overflowPunct/>
        <w:autoSpaceDE/>
        <w:autoSpaceDN/>
        <w:adjustRightInd/>
        <w:spacing w:beforeLines="60" w:before="144" w:afterLines="60" w:after="144"/>
        <w:jc w:val="both"/>
        <w:textAlignment w:val="auto"/>
        <w:rPr>
          <w:lang w:val="es-MX"/>
        </w:rPr>
      </w:pPr>
      <w:r w:rsidRPr="00161F60">
        <w:rPr>
          <w:lang w:val="es-MX"/>
        </w:rPr>
        <w:t>Incorporar mecanismos de prevención para perdida de información, esto con el objetivo de poder rastrear el envío de información.</w:t>
      </w:r>
    </w:p>
    <w:p w14:paraId="63C9D141" w14:textId="77777777" w:rsidR="0096214F" w:rsidRPr="00161F60" w:rsidRDefault="0096214F" w:rsidP="0096214F">
      <w:pPr>
        <w:overflowPunct/>
        <w:autoSpaceDE/>
        <w:autoSpaceDN/>
        <w:adjustRightInd/>
        <w:spacing w:beforeLines="60" w:before="144" w:afterLines="60" w:after="144"/>
        <w:jc w:val="both"/>
        <w:textAlignment w:val="auto"/>
        <w:rPr>
          <w:lang w:val="es-MX"/>
        </w:rPr>
      </w:pPr>
    </w:p>
    <w:p w14:paraId="15E397C7" w14:textId="77777777" w:rsidR="0096214F" w:rsidRPr="00161F60" w:rsidRDefault="0096214F" w:rsidP="0096214F">
      <w:pPr>
        <w:overflowPunct/>
        <w:autoSpaceDE/>
        <w:autoSpaceDN/>
        <w:adjustRightInd/>
        <w:spacing w:beforeLines="60" w:before="144" w:afterLines="60" w:after="144"/>
        <w:jc w:val="both"/>
        <w:textAlignment w:val="auto"/>
        <w:rPr>
          <w:lang w:val="es-MX"/>
        </w:rPr>
      </w:pPr>
    </w:p>
    <w:p w14:paraId="2C5E4B03" w14:textId="77777777" w:rsidR="0096214F" w:rsidRPr="00161F60" w:rsidRDefault="0096214F" w:rsidP="0096214F">
      <w:pPr>
        <w:overflowPunct/>
        <w:autoSpaceDE/>
        <w:autoSpaceDN/>
        <w:adjustRightInd/>
        <w:spacing w:beforeLines="60" w:before="144" w:afterLines="60" w:after="144"/>
        <w:jc w:val="both"/>
        <w:textAlignment w:val="auto"/>
        <w:rPr>
          <w:lang w:val="es-MX"/>
        </w:rPr>
      </w:pPr>
    </w:p>
    <w:p w14:paraId="5641ADCC" w14:textId="77777777" w:rsidR="0096214F" w:rsidRPr="00161F60" w:rsidRDefault="0096214F" w:rsidP="00105FCD">
      <w:pPr>
        <w:pStyle w:val="Prrafodelista"/>
        <w:numPr>
          <w:ilvl w:val="2"/>
          <w:numId w:val="2"/>
        </w:numPr>
        <w:jc w:val="both"/>
        <w:rPr>
          <w:lang w:val="es-MX"/>
        </w:rPr>
      </w:pPr>
      <w:r w:rsidRPr="00161F60">
        <w:rPr>
          <w:lang w:val="es-MX"/>
        </w:rPr>
        <w:lastRenderedPageBreak/>
        <w:t>Información contenida en archivos electrónicos.</w:t>
      </w:r>
    </w:p>
    <w:p w14:paraId="063B7CDE" w14:textId="77777777" w:rsidR="007C1CCB" w:rsidRPr="00161F60" w:rsidRDefault="007C1CCB" w:rsidP="00105FCD">
      <w:pPr>
        <w:numPr>
          <w:ilvl w:val="3"/>
          <w:numId w:val="2"/>
        </w:numPr>
        <w:overflowPunct/>
        <w:autoSpaceDE/>
        <w:autoSpaceDN/>
        <w:adjustRightInd/>
        <w:spacing w:beforeLines="60" w:before="144" w:afterLines="60" w:after="144"/>
        <w:jc w:val="both"/>
        <w:textAlignment w:val="auto"/>
        <w:rPr>
          <w:lang w:val="es-MX"/>
        </w:rPr>
      </w:pPr>
      <w:r w:rsidRPr="00161F60">
        <w:rPr>
          <w:lang w:val="es-MX"/>
        </w:rPr>
        <w:t>Todos los archivos electrónicos deben contar con una clasificación, como una etiqueta dentro de sus propiedades.</w:t>
      </w:r>
    </w:p>
    <w:p w14:paraId="33321655" w14:textId="77777777" w:rsidR="007C1CCB" w:rsidRPr="00161F60" w:rsidRDefault="007C1CCB" w:rsidP="00105FCD">
      <w:pPr>
        <w:numPr>
          <w:ilvl w:val="3"/>
          <w:numId w:val="2"/>
        </w:numPr>
        <w:overflowPunct/>
        <w:autoSpaceDE/>
        <w:autoSpaceDN/>
        <w:adjustRightInd/>
        <w:spacing w:beforeLines="60" w:before="144" w:afterLines="60" w:after="144"/>
        <w:jc w:val="both"/>
        <w:textAlignment w:val="auto"/>
        <w:rPr>
          <w:lang w:val="es-MX"/>
        </w:rPr>
      </w:pPr>
      <w:r w:rsidRPr="00161F60">
        <w:rPr>
          <w:lang w:val="es-MX"/>
        </w:rPr>
        <w:t>Los equipos de cómputo y/o dispositivos que contengan archivos con información sensible deberán ser encriptados y protegidos con contraseña segura, de acuerdo a la política de contraseñas.</w:t>
      </w:r>
    </w:p>
    <w:p w14:paraId="238F91DF" w14:textId="77777777" w:rsidR="007C1CCB" w:rsidRPr="00161F60" w:rsidRDefault="007C1CCB" w:rsidP="00105FCD">
      <w:pPr>
        <w:numPr>
          <w:ilvl w:val="3"/>
          <w:numId w:val="2"/>
        </w:numPr>
        <w:overflowPunct/>
        <w:autoSpaceDE/>
        <w:autoSpaceDN/>
        <w:adjustRightInd/>
        <w:spacing w:beforeLines="60" w:before="144" w:afterLines="60" w:after="144"/>
        <w:jc w:val="both"/>
        <w:textAlignment w:val="auto"/>
        <w:rPr>
          <w:lang w:val="es-MX"/>
        </w:rPr>
      </w:pPr>
      <w:r w:rsidRPr="00161F60">
        <w:rPr>
          <w:lang w:val="es-MX"/>
        </w:rPr>
        <w:t>Los archivos electrónicos que contengan información sensible no deberán ser transportados en dispositivos de almacenamiento masivo portátiles (USB, CD, DVD, HD-USB, etc).</w:t>
      </w:r>
    </w:p>
    <w:p w14:paraId="55DBED6E" w14:textId="77777777" w:rsidR="007C1CCB" w:rsidRPr="00161F60" w:rsidRDefault="007C1CCB" w:rsidP="00105FCD">
      <w:pPr>
        <w:numPr>
          <w:ilvl w:val="3"/>
          <w:numId w:val="2"/>
        </w:numPr>
        <w:overflowPunct/>
        <w:autoSpaceDE/>
        <w:autoSpaceDN/>
        <w:adjustRightInd/>
        <w:spacing w:beforeLines="60" w:before="144" w:afterLines="60" w:after="144"/>
        <w:jc w:val="both"/>
        <w:textAlignment w:val="auto"/>
        <w:rPr>
          <w:lang w:val="es-MX"/>
        </w:rPr>
      </w:pPr>
      <w:r w:rsidRPr="00161F60">
        <w:rPr>
          <w:lang w:val="es-MX"/>
        </w:rPr>
        <w:t>Los archivos electrónicos que contengan información sensible no deberán ser depositados en servicios de almacenamiento en la nube como: dropbox, box, mega, zumodrive, etc. En caso de ser necesario estos archivos podrán ser resguardados en OneDrive.</w:t>
      </w:r>
    </w:p>
    <w:p w14:paraId="6D534558" w14:textId="77777777" w:rsidR="00057714" w:rsidRPr="00161F60" w:rsidRDefault="00057714" w:rsidP="00105FCD">
      <w:pPr>
        <w:overflowPunct/>
        <w:autoSpaceDE/>
        <w:autoSpaceDN/>
        <w:adjustRightInd/>
        <w:spacing w:beforeLines="60" w:before="144" w:afterLines="60" w:after="144"/>
        <w:ind w:left="2160"/>
        <w:jc w:val="both"/>
        <w:textAlignment w:val="auto"/>
        <w:rPr>
          <w:lang w:val="es-MX"/>
        </w:rPr>
      </w:pPr>
    </w:p>
    <w:p w14:paraId="0A59D088" w14:textId="77777777" w:rsidR="00057714" w:rsidRPr="00161F60" w:rsidRDefault="00057714" w:rsidP="00105FCD">
      <w:pPr>
        <w:pStyle w:val="Prrafodelista"/>
        <w:numPr>
          <w:ilvl w:val="2"/>
          <w:numId w:val="2"/>
        </w:numPr>
        <w:jc w:val="both"/>
        <w:rPr>
          <w:lang w:val="es-MX"/>
        </w:rPr>
      </w:pPr>
      <w:r w:rsidRPr="00161F60">
        <w:rPr>
          <w:lang w:val="es-MX"/>
        </w:rPr>
        <w:t>Información contenida en bases de datos.</w:t>
      </w:r>
    </w:p>
    <w:p w14:paraId="00A45C40" w14:textId="77777777" w:rsidR="008A3F43" w:rsidRPr="00161F60" w:rsidRDefault="008A3F43" w:rsidP="00105FCD">
      <w:pPr>
        <w:numPr>
          <w:ilvl w:val="3"/>
          <w:numId w:val="2"/>
        </w:numPr>
        <w:overflowPunct/>
        <w:autoSpaceDE/>
        <w:autoSpaceDN/>
        <w:adjustRightInd/>
        <w:spacing w:beforeLines="60" w:before="144" w:afterLines="60" w:after="144"/>
        <w:jc w:val="both"/>
        <w:textAlignment w:val="auto"/>
        <w:rPr>
          <w:lang w:val="es-MX"/>
        </w:rPr>
      </w:pPr>
      <w:r w:rsidRPr="00161F60">
        <w:rPr>
          <w:lang w:val="es-MX"/>
        </w:rPr>
        <w:t>Los usuarios de las bases de datos deberán ser gestionados por el directorio activo.</w:t>
      </w:r>
    </w:p>
    <w:p w14:paraId="3C73B18E" w14:textId="77777777" w:rsidR="008A3F43" w:rsidRPr="00161F60" w:rsidRDefault="008A3F43" w:rsidP="00105FCD">
      <w:pPr>
        <w:numPr>
          <w:ilvl w:val="3"/>
          <w:numId w:val="2"/>
        </w:numPr>
        <w:overflowPunct/>
        <w:autoSpaceDE/>
        <w:autoSpaceDN/>
        <w:adjustRightInd/>
        <w:spacing w:beforeLines="60" w:before="144" w:afterLines="60" w:after="144"/>
        <w:jc w:val="both"/>
        <w:textAlignment w:val="auto"/>
        <w:rPr>
          <w:lang w:val="es-MX"/>
        </w:rPr>
      </w:pPr>
      <w:r w:rsidRPr="00161F60">
        <w:rPr>
          <w:lang w:val="es-MX"/>
        </w:rPr>
        <w:t>Los usuarios utilizados para levantar servicio no podrán tener acceso a iniciar sesión.</w:t>
      </w:r>
    </w:p>
    <w:p w14:paraId="3D6F782B" w14:textId="77777777" w:rsidR="008A3F43" w:rsidRPr="00161F60" w:rsidRDefault="008A3F43" w:rsidP="00105FCD">
      <w:pPr>
        <w:numPr>
          <w:ilvl w:val="3"/>
          <w:numId w:val="2"/>
        </w:numPr>
        <w:overflowPunct/>
        <w:autoSpaceDE/>
        <w:autoSpaceDN/>
        <w:adjustRightInd/>
        <w:spacing w:beforeLines="60" w:before="144" w:afterLines="60" w:after="144"/>
        <w:jc w:val="both"/>
        <w:textAlignment w:val="auto"/>
        <w:rPr>
          <w:lang w:val="es-MX"/>
        </w:rPr>
      </w:pPr>
      <w:r w:rsidRPr="00161F60">
        <w:rPr>
          <w:lang w:val="es-MX"/>
        </w:rPr>
        <w:t>Cada aplicación debe contar con un usuario específico para acceso a la base de datos, con acceso restringido.</w:t>
      </w:r>
    </w:p>
    <w:p w14:paraId="5576D19C" w14:textId="77777777" w:rsidR="00735A4A" w:rsidRPr="00161F60" w:rsidRDefault="00735A4A" w:rsidP="00105FCD">
      <w:pPr>
        <w:overflowPunct/>
        <w:autoSpaceDE/>
        <w:autoSpaceDN/>
        <w:adjustRightInd/>
        <w:spacing w:beforeLines="60" w:before="144" w:afterLines="60" w:after="144"/>
        <w:ind w:left="2160"/>
        <w:jc w:val="both"/>
        <w:textAlignment w:val="auto"/>
        <w:rPr>
          <w:lang w:val="es-MX"/>
        </w:rPr>
      </w:pPr>
    </w:p>
    <w:p w14:paraId="4D64BF65" w14:textId="77777777" w:rsidR="00735A4A" w:rsidRPr="00161F60" w:rsidRDefault="00735A4A" w:rsidP="00105FCD">
      <w:pPr>
        <w:pStyle w:val="Prrafodelista"/>
        <w:numPr>
          <w:ilvl w:val="2"/>
          <w:numId w:val="2"/>
        </w:numPr>
        <w:jc w:val="both"/>
        <w:rPr>
          <w:lang w:val="es-MX"/>
        </w:rPr>
      </w:pPr>
      <w:r w:rsidRPr="00161F60">
        <w:rPr>
          <w:lang w:val="es-MX"/>
        </w:rPr>
        <w:t>Acceso a las aplicaciones.</w:t>
      </w:r>
    </w:p>
    <w:p w14:paraId="5DA0D9F5" w14:textId="77777777" w:rsidR="00EB00D6" w:rsidRPr="00161F60" w:rsidRDefault="00EB00D6" w:rsidP="00105FCD">
      <w:pPr>
        <w:pStyle w:val="Prrafodelista"/>
        <w:ind w:left="1800"/>
        <w:jc w:val="both"/>
        <w:rPr>
          <w:lang w:val="es-MX"/>
        </w:rPr>
      </w:pPr>
    </w:p>
    <w:p w14:paraId="73CB7F98" w14:textId="77777777" w:rsidR="00EB00D6" w:rsidRPr="00161F60" w:rsidRDefault="00EB00D6" w:rsidP="00105FCD">
      <w:pPr>
        <w:pStyle w:val="Prrafodelista"/>
        <w:numPr>
          <w:ilvl w:val="3"/>
          <w:numId w:val="2"/>
        </w:numPr>
        <w:jc w:val="both"/>
        <w:rPr>
          <w:lang w:val="es-MX"/>
        </w:rPr>
      </w:pPr>
      <w:r w:rsidRPr="00161F60">
        <w:rPr>
          <w:lang w:val="es-MX"/>
        </w:rPr>
        <w:t>El área de TI definirá los perfiles y mecanismos de restricción de acceso a las aplicaciones, pero el área responsable de la aplicación será quien defina a que usuarios asignar dichos perfiles.</w:t>
      </w:r>
    </w:p>
    <w:p w14:paraId="7A106BBF" w14:textId="77777777" w:rsidR="00F50B21" w:rsidRPr="00161F60" w:rsidRDefault="00F50B21" w:rsidP="00F50B21">
      <w:pPr>
        <w:pStyle w:val="Prrafodelista"/>
        <w:ind w:left="2160"/>
        <w:rPr>
          <w:lang w:val="es-MX"/>
        </w:rPr>
      </w:pPr>
    </w:p>
    <w:p w14:paraId="7255F89B" w14:textId="77777777" w:rsidR="00F50B21" w:rsidRPr="00161F60" w:rsidRDefault="00F50B21" w:rsidP="00F50B21">
      <w:pPr>
        <w:pStyle w:val="Prrafodelista"/>
        <w:numPr>
          <w:ilvl w:val="1"/>
          <w:numId w:val="2"/>
        </w:numPr>
        <w:rPr>
          <w:lang w:val="es-MX"/>
        </w:rPr>
      </w:pPr>
      <w:r w:rsidRPr="00161F60">
        <w:rPr>
          <w:lang w:val="es-MX"/>
        </w:rPr>
        <w:t>Sanciones por incumplimiento.</w:t>
      </w:r>
    </w:p>
    <w:p w14:paraId="55ADE95C" w14:textId="77777777" w:rsidR="00105FCD" w:rsidRPr="00161F60" w:rsidRDefault="00105FCD" w:rsidP="00105FCD">
      <w:pPr>
        <w:pStyle w:val="Prrafodelista"/>
        <w:ind w:left="1080"/>
        <w:rPr>
          <w:lang w:val="es-MX"/>
        </w:rPr>
      </w:pPr>
    </w:p>
    <w:p w14:paraId="799F0640" w14:textId="77777777" w:rsidR="00105FCD" w:rsidRPr="00161F60" w:rsidRDefault="00105FCD" w:rsidP="00105FCD">
      <w:pPr>
        <w:pStyle w:val="Prrafodelista"/>
        <w:numPr>
          <w:ilvl w:val="2"/>
          <w:numId w:val="2"/>
        </w:numPr>
        <w:jc w:val="both"/>
        <w:rPr>
          <w:lang w:val="es-MX"/>
        </w:rPr>
      </w:pPr>
      <w:r w:rsidRPr="00161F60">
        <w:rPr>
          <w:lang w:val="es-MX"/>
        </w:rPr>
        <w:t xml:space="preserve">Con la evidencia recolectada de que el usuario está haciendo mal uso de los recursos informáticos, no está respetando los lineamientos establecidos en ésta política o está incurriendo en actividades ilícitas, la empresa se reserva el derecho de tomar acciones disciplinarias y/o legales de acuerdo a lo estipulado en el reglamento interior de trabajo, Ley federal del trabajo y demás normatividad aplicable por violación de la presente política. </w:t>
      </w:r>
    </w:p>
    <w:p w14:paraId="6E95DC9A" w14:textId="77777777" w:rsidR="0038496C" w:rsidRPr="00161F60" w:rsidRDefault="0038496C" w:rsidP="0038496C">
      <w:pPr>
        <w:pStyle w:val="Prrafodelista"/>
        <w:ind w:left="1800"/>
        <w:jc w:val="both"/>
        <w:rPr>
          <w:lang w:val="es-MX"/>
        </w:rPr>
      </w:pPr>
    </w:p>
    <w:p w14:paraId="37B1FF88" w14:textId="77777777" w:rsidR="0038496C" w:rsidRPr="00161F60" w:rsidRDefault="0038496C" w:rsidP="0038496C">
      <w:pPr>
        <w:pStyle w:val="Prrafodelista"/>
        <w:ind w:left="1800"/>
        <w:jc w:val="both"/>
        <w:rPr>
          <w:lang w:val="es-MX"/>
        </w:rPr>
      </w:pPr>
    </w:p>
    <w:p w14:paraId="4FA9F633" w14:textId="77777777" w:rsidR="005A2BC6" w:rsidRPr="00161F60" w:rsidRDefault="0038496C" w:rsidP="005A2BC6">
      <w:pPr>
        <w:pStyle w:val="Prrafodelista"/>
        <w:numPr>
          <w:ilvl w:val="1"/>
          <w:numId w:val="2"/>
        </w:numPr>
        <w:rPr>
          <w:lang w:val="es-MX"/>
        </w:rPr>
      </w:pPr>
      <w:r w:rsidRPr="00161F60">
        <w:rPr>
          <w:lang w:val="es-MX"/>
        </w:rPr>
        <w:t>Procedimientos de verificación</w:t>
      </w:r>
    </w:p>
    <w:p w14:paraId="170B9676" w14:textId="77777777" w:rsidR="005A2BC6" w:rsidRPr="00161F60" w:rsidRDefault="005A2BC6" w:rsidP="005A2BC6">
      <w:pPr>
        <w:pStyle w:val="Prrafodelista"/>
        <w:ind w:left="1080"/>
        <w:rPr>
          <w:lang w:val="es-MX"/>
        </w:rPr>
      </w:pPr>
    </w:p>
    <w:p w14:paraId="4A52A200" w14:textId="5490BCDB" w:rsidR="005A2BC6" w:rsidRPr="00161F60" w:rsidRDefault="005A2BC6" w:rsidP="005A2BC6">
      <w:pPr>
        <w:pStyle w:val="Prrafodelista"/>
        <w:numPr>
          <w:ilvl w:val="2"/>
          <w:numId w:val="2"/>
        </w:numPr>
        <w:rPr>
          <w:lang w:val="es-MX"/>
        </w:rPr>
      </w:pPr>
      <w:r w:rsidRPr="00161F60">
        <w:rPr>
          <w:lang w:val="es-MX"/>
        </w:rPr>
        <w:t>Existen procedimientos de verificación ejecutados por el área de TI para asegurar el cumplimiento de la política, los resultados obtenidos se compartirán con los Prestadores de Servicios en Talento Humano y Operaciones para informar al Jefe Inmediato y aplicar las sanciones de acuerdo al reglamento interior de trabajo, Ley federal del trabajo y demás normatividad aplicable.</w:t>
      </w:r>
    </w:p>
    <w:p w14:paraId="094807FB" w14:textId="77777777" w:rsidR="00F61F05" w:rsidRPr="00161F60" w:rsidRDefault="00F61F05" w:rsidP="00F61F05">
      <w:pPr>
        <w:overflowPunct/>
        <w:autoSpaceDE/>
        <w:autoSpaceDN/>
        <w:adjustRightInd/>
        <w:spacing w:before="100" w:beforeAutospacing="1" w:after="240"/>
        <w:ind w:left="1276"/>
        <w:jc w:val="both"/>
        <w:textAlignment w:val="auto"/>
        <w:rPr>
          <w:lang w:val="es-MX"/>
        </w:rPr>
      </w:pPr>
    </w:p>
    <w:p w14:paraId="0A88BEFC" w14:textId="77777777" w:rsidR="005A2BC6" w:rsidRPr="00161F60" w:rsidRDefault="005A2BC6" w:rsidP="00F61F05">
      <w:pPr>
        <w:overflowPunct/>
        <w:autoSpaceDE/>
        <w:autoSpaceDN/>
        <w:adjustRightInd/>
        <w:spacing w:before="100" w:beforeAutospacing="1" w:after="240"/>
        <w:ind w:left="1276"/>
        <w:jc w:val="both"/>
        <w:textAlignment w:val="auto"/>
        <w:rPr>
          <w:lang w:val="es-MX"/>
        </w:rPr>
      </w:pPr>
    </w:p>
    <w:p w14:paraId="76D553A8" w14:textId="77777777" w:rsidR="005A2BC6" w:rsidRPr="00161F60" w:rsidRDefault="005A2BC6" w:rsidP="00F61F05">
      <w:pPr>
        <w:overflowPunct/>
        <w:autoSpaceDE/>
        <w:autoSpaceDN/>
        <w:adjustRightInd/>
        <w:spacing w:before="100" w:beforeAutospacing="1" w:after="240"/>
        <w:ind w:left="1276"/>
        <w:jc w:val="both"/>
        <w:textAlignment w:val="auto"/>
        <w:rPr>
          <w:lang w:val="es-MX"/>
        </w:rPr>
      </w:pPr>
    </w:p>
    <w:p w14:paraId="6A107FB9" w14:textId="77777777" w:rsidR="0065360F" w:rsidRPr="00161F60"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161F60">
        <w:rPr>
          <w:rFonts w:cs="Arial"/>
          <w:b/>
          <w:bCs/>
          <w:sz w:val="22"/>
          <w:szCs w:val="22"/>
          <w:lang w:val="es-MX"/>
        </w:rPr>
        <w:lastRenderedPageBreak/>
        <w:t>Documentación de referencia</w:t>
      </w: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8402"/>
      </w:tblGrid>
      <w:tr w:rsidR="0065360F" w:rsidRPr="00161F60" w14:paraId="6C4796C9" w14:textId="77777777" w:rsidTr="009376F0">
        <w:trPr>
          <w:trHeight w:val="356"/>
          <w:jc w:val="center"/>
        </w:trPr>
        <w:tc>
          <w:tcPr>
            <w:tcW w:w="1946" w:type="dxa"/>
            <w:vAlign w:val="center"/>
          </w:tcPr>
          <w:p w14:paraId="1600CEB4" w14:textId="77777777" w:rsidR="0065360F" w:rsidRPr="00161F60" w:rsidRDefault="0065360F" w:rsidP="00751FF3">
            <w:pPr>
              <w:spacing w:line="260" w:lineRule="auto"/>
              <w:jc w:val="center"/>
              <w:rPr>
                <w:rFonts w:cs="Arial"/>
                <w:b/>
                <w:color w:val="000000"/>
                <w:lang w:val="es-MX"/>
              </w:rPr>
            </w:pPr>
            <w:r w:rsidRPr="00161F60">
              <w:rPr>
                <w:rFonts w:cs="Arial"/>
                <w:b/>
                <w:color w:val="000000"/>
                <w:lang w:val="es-MX"/>
              </w:rPr>
              <w:t>Código</w:t>
            </w:r>
          </w:p>
        </w:tc>
        <w:tc>
          <w:tcPr>
            <w:tcW w:w="8402" w:type="dxa"/>
            <w:vAlign w:val="center"/>
          </w:tcPr>
          <w:p w14:paraId="38067F1F" w14:textId="77777777" w:rsidR="0065360F" w:rsidRPr="00161F60" w:rsidRDefault="0065360F" w:rsidP="00751FF3">
            <w:pPr>
              <w:spacing w:line="260" w:lineRule="auto"/>
              <w:jc w:val="center"/>
              <w:rPr>
                <w:rFonts w:cs="Arial"/>
                <w:b/>
                <w:color w:val="000000"/>
                <w:lang w:val="es-MX"/>
              </w:rPr>
            </w:pPr>
            <w:r w:rsidRPr="00161F60">
              <w:rPr>
                <w:rFonts w:cs="Arial"/>
                <w:b/>
                <w:color w:val="000000"/>
                <w:lang w:val="es-MX"/>
              </w:rPr>
              <w:t>Documentos</w:t>
            </w:r>
          </w:p>
        </w:tc>
      </w:tr>
      <w:tr w:rsidR="00873A3B" w:rsidRPr="00161F60" w14:paraId="4BA5475C" w14:textId="77777777" w:rsidTr="003A1FF9">
        <w:trPr>
          <w:trHeight w:val="356"/>
          <w:jc w:val="center"/>
        </w:trPr>
        <w:tc>
          <w:tcPr>
            <w:tcW w:w="1946" w:type="dxa"/>
          </w:tcPr>
          <w:p w14:paraId="117084A6" w14:textId="78CA95EA" w:rsidR="00873A3B" w:rsidRPr="00161F60" w:rsidRDefault="004B05B1" w:rsidP="00873A3B">
            <w:pPr>
              <w:spacing w:line="260" w:lineRule="auto"/>
              <w:jc w:val="center"/>
              <w:rPr>
                <w:rFonts w:cs="Arial"/>
                <w:color w:val="000000"/>
                <w:lang w:val="es-MX"/>
              </w:rPr>
            </w:pPr>
            <w:r w:rsidRPr="00161F60">
              <w:rPr>
                <w:lang w:val="es-MX"/>
              </w:rPr>
              <w:t>XMI-A28-P-03</w:t>
            </w:r>
          </w:p>
        </w:tc>
        <w:tc>
          <w:tcPr>
            <w:tcW w:w="8402" w:type="dxa"/>
          </w:tcPr>
          <w:p w14:paraId="249D8FE0" w14:textId="77A95288" w:rsidR="00873A3B" w:rsidRPr="00161F60" w:rsidRDefault="004B05B1" w:rsidP="00873A3B">
            <w:pPr>
              <w:spacing w:line="260" w:lineRule="auto"/>
              <w:jc w:val="center"/>
              <w:rPr>
                <w:rFonts w:cs="Arial"/>
                <w:color w:val="000000"/>
                <w:lang w:val="es-MX"/>
              </w:rPr>
            </w:pPr>
            <w:r w:rsidRPr="00161F60">
              <w:rPr>
                <w:lang w:val="es-MX"/>
              </w:rPr>
              <w:t>Proceso de adquisición y asignación de equipo</w:t>
            </w:r>
          </w:p>
        </w:tc>
      </w:tr>
    </w:tbl>
    <w:p w14:paraId="239C3A2B" w14:textId="1474C7AA" w:rsidR="0014576B" w:rsidRPr="00161F60" w:rsidRDefault="0014576B" w:rsidP="00327582">
      <w:pPr>
        <w:pStyle w:val="Encabezado"/>
        <w:tabs>
          <w:tab w:val="clear" w:pos="4320"/>
          <w:tab w:val="clear" w:pos="8640"/>
        </w:tabs>
        <w:spacing w:beforeLines="50" w:before="120" w:afterLines="50" w:after="120"/>
        <w:jc w:val="both"/>
        <w:rPr>
          <w:rFonts w:cs="Arial"/>
          <w:b/>
          <w:bCs/>
          <w:sz w:val="22"/>
          <w:szCs w:val="22"/>
          <w:lang w:val="es-MX"/>
        </w:rPr>
      </w:pPr>
    </w:p>
    <w:p w14:paraId="6BFAA4AD" w14:textId="31E7C5CE" w:rsidR="0065360F" w:rsidRPr="00161F60"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161F60">
        <w:rPr>
          <w:rFonts w:cs="Arial"/>
          <w:b/>
          <w:bCs/>
          <w:sz w:val="22"/>
          <w:szCs w:val="22"/>
          <w:lang w:val="es-MX"/>
        </w:rPr>
        <w:t>Registros</w:t>
      </w:r>
    </w:p>
    <w:tbl>
      <w:tblPr>
        <w:tblW w:w="104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743"/>
        <w:gridCol w:w="3150"/>
        <w:gridCol w:w="1485"/>
        <w:gridCol w:w="2175"/>
        <w:gridCol w:w="1876"/>
      </w:tblGrid>
      <w:tr w:rsidR="0065360F" w:rsidRPr="00161F60" w14:paraId="304E6404" w14:textId="77777777" w:rsidTr="009376F0">
        <w:trPr>
          <w:trHeight w:val="536"/>
          <w:jc w:val="center"/>
        </w:trPr>
        <w:tc>
          <w:tcPr>
            <w:tcW w:w="1743" w:type="dxa"/>
            <w:vAlign w:val="center"/>
          </w:tcPr>
          <w:p w14:paraId="098C6089" w14:textId="77777777" w:rsidR="0065360F" w:rsidRPr="00161F60" w:rsidRDefault="0065360F" w:rsidP="00751FF3">
            <w:pPr>
              <w:spacing w:line="260" w:lineRule="auto"/>
              <w:jc w:val="center"/>
              <w:rPr>
                <w:rFonts w:cs="Arial"/>
                <w:b/>
                <w:color w:val="000000"/>
                <w:lang w:val="es-MX"/>
              </w:rPr>
            </w:pPr>
            <w:r w:rsidRPr="00161F60">
              <w:rPr>
                <w:rFonts w:cs="Arial"/>
                <w:b/>
                <w:color w:val="000000"/>
                <w:lang w:val="es-MX"/>
              </w:rPr>
              <w:t>Código</w:t>
            </w:r>
          </w:p>
        </w:tc>
        <w:tc>
          <w:tcPr>
            <w:tcW w:w="3150" w:type="dxa"/>
            <w:vAlign w:val="center"/>
          </w:tcPr>
          <w:p w14:paraId="69601998" w14:textId="77777777" w:rsidR="0065360F" w:rsidRPr="00161F60" w:rsidRDefault="0065360F" w:rsidP="00751FF3">
            <w:pPr>
              <w:spacing w:line="260" w:lineRule="auto"/>
              <w:jc w:val="center"/>
              <w:rPr>
                <w:rFonts w:cs="Arial"/>
                <w:b/>
                <w:color w:val="000000"/>
                <w:lang w:val="es-MX"/>
              </w:rPr>
            </w:pPr>
            <w:r w:rsidRPr="00161F60">
              <w:rPr>
                <w:rFonts w:cs="Arial"/>
                <w:b/>
                <w:color w:val="000000"/>
                <w:lang w:val="es-MX"/>
              </w:rPr>
              <w:t>Registros</w:t>
            </w:r>
          </w:p>
        </w:tc>
        <w:tc>
          <w:tcPr>
            <w:tcW w:w="1485" w:type="dxa"/>
            <w:vAlign w:val="center"/>
          </w:tcPr>
          <w:p w14:paraId="26C2D468" w14:textId="77777777" w:rsidR="0065360F" w:rsidRPr="00161F60" w:rsidRDefault="0065360F" w:rsidP="00751FF3">
            <w:pPr>
              <w:spacing w:line="260" w:lineRule="auto"/>
              <w:jc w:val="center"/>
              <w:rPr>
                <w:rFonts w:cs="Arial"/>
                <w:b/>
                <w:color w:val="000000"/>
                <w:lang w:val="es-MX"/>
              </w:rPr>
            </w:pPr>
            <w:r w:rsidRPr="00161F60">
              <w:rPr>
                <w:rFonts w:cs="Arial"/>
                <w:b/>
                <w:color w:val="000000"/>
                <w:lang w:val="es-MX"/>
              </w:rPr>
              <w:t>Tiempo de Conservación</w:t>
            </w:r>
          </w:p>
        </w:tc>
        <w:tc>
          <w:tcPr>
            <w:tcW w:w="2175" w:type="dxa"/>
            <w:vAlign w:val="center"/>
          </w:tcPr>
          <w:p w14:paraId="1B5B5ABF" w14:textId="77777777" w:rsidR="0065360F" w:rsidRPr="00161F60" w:rsidRDefault="0065360F" w:rsidP="00751FF3">
            <w:pPr>
              <w:spacing w:line="260" w:lineRule="auto"/>
              <w:jc w:val="center"/>
              <w:rPr>
                <w:rFonts w:cs="Arial"/>
                <w:b/>
                <w:color w:val="000000"/>
                <w:lang w:val="es-MX"/>
              </w:rPr>
            </w:pPr>
            <w:r w:rsidRPr="00161F60">
              <w:rPr>
                <w:rFonts w:cs="Arial"/>
                <w:b/>
                <w:color w:val="000000"/>
                <w:lang w:val="es-MX"/>
              </w:rPr>
              <w:t>Responsable de Conservarlo</w:t>
            </w:r>
          </w:p>
        </w:tc>
        <w:tc>
          <w:tcPr>
            <w:tcW w:w="1876" w:type="dxa"/>
            <w:vAlign w:val="center"/>
          </w:tcPr>
          <w:p w14:paraId="1AB5175F" w14:textId="77777777" w:rsidR="0065360F" w:rsidRPr="00161F60" w:rsidRDefault="0065360F" w:rsidP="00751FF3">
            <w:pPr>
              <w:spacing w:line="260" w:lineRule="auto"/>
              <w:jc w:val="center"/>
              <w:rPr>
                <w:rFonts w:cs="Arial"/>
                <w:b/>
                <w:color w:val="000000"/>
                <w:lang w:val="es-MX"/>
              </w:rPr>
            </w:pPr>
            <w:r w:rsidRPr="00161F60">
              <w:rPr>
                <w:rFonts w:cs="Arial"/>
                <w:b/>
                <w:color w:val="000000"/>
                <w:lang w:val="es-MX"/>
              </w:rPr>
              <w:t>Lugar de Almacenamiento</w:t>
            </w:r>
          </w:p>
        </w:tc>
      </w:tr>
      <w:tr w:rsidR="00CB49BF" w:rsidRPr="00161F60" w14:paraId="20A172E1" w14:textId="77777777" w:rsidTr="009376F0">
        <w:trPr>
          <w:trHeight w:val="320"/>
          <w:jc w:val="center"/>
        </w:trPr>
        <w:tc>
          <w:tcPr>
            <w:tcW w:w="1743" w:type="dxa"/>
            <w:vAlign w:val="center"/>
          </w:tcPr>
          <w:p w14:paraId="6B740379" w14:textId="1561BECB" w:rsidR="00CB49BF" w:rsidRPr="00161F60" w:rsidRDefault="00327582" w:rsidP="00CB49BF">
            <w:pPr>
              <w:spacing w:line="260" w:lineRule="auto"/>
              <w:jc w:val="center"/>
              <w:rPr>
                <w:lang w:val="es-MX"/>
              </w:rPr>
            </w:pPr>
            <w:r w:rsidRPr="00161F60">
              <w:rPr>
                <w:lang w:val="es-MX"/>
              </w:rPr>
              <w:t>N/A</w:t>
            </w:r>
          </w:p>
        </w:tc>
        <w:tc>
          <w:tcPr>
            <w:tcW w:w="3150" w:type="dxa"/>
            <w:vAlign w:val="center"/>
          </w:tcPr>
          <w:p w14:paraId="5CB63603" w14:textId="6EADEBD7" w:rsidR="00CB49BF" w:rsidRPr="00161F60" w:rsidRDefault="00327582" w:rsidP="00CB49BF">
            <w:pPr>
              <w:pStyle w:val="Encabezado"/>
              <w:spacing w:line="260" w:lineRule="auto"/>
              <w:jc w:val="center"/>
              <w:rPr>
                <w:lang w:val="es-MX"/>
              </w:rPr>
            </w:pPr>
            <w:r w:rsidRPr="00161F60">
              <w:rPr>
                <w:lang w:val="es-MX"/>
              </w:rPr>
              <w:t>-</w:t>
            </w:r>
          </w:p>
        </w:tc>
        <w:tc>
          <w:tcPr>
            <w:tcW w:w="1485" w:type="dxa"/>
            <w:vAlign w:val="center"/>
          </w:tcPr>
          <w:p w14:paraId="5542F112" w14:textId="5C38EC9D" w:rsidR="00CB49BF" w:rsidRPr="00161F60" w:rsidRDefault="00327582" w:rsidP="00CB49BF">
            <w:pPr>
              <w:spacing w:line="260" w:lineRule="auto"/>
              <w:jc w:val="center"/>
              <w:rPr>
                <w:rFonts w:cs="Arial"/>
                <w:color w:val="000000"/>
                <w:lang w:val="es-MX"/>
              </w:rPr>
            </w:pPr>
            <w:r w:rsidRPr="00161F60">
              <w:rPr>
                <w:rFonts w:cs="Arial"/>
                <w:color w:val="000000"/>
                <w:lang w:val="es-MX"/>
              </w:rPr>
              <w:t>-</w:t>
            </w:r>
          </w:p>
        </w:tc>
        <w:tc>
          <w:tcPr>
            <w:tcW w:w="2175" w:type="dxa"/>
            <w:vAlign w:val="center"/>
          </w:tcPr>
          <w:p w14:paraId="04273388" w14:textId="064BCC13" w:rsidR="00CB49BF" w:rsidRPr="00161F60" w:rsidRDefault="00327582" w:rsidP="00CB49BF">
            <w:pPr>
              <w:pStyle w:val="Encabezado"/>
              <w:spacing w:line="260" w:lineRule="auto"/>
              <w:jc w:val="center"/>
              <w:rPr>
                <w:rFonts w:cs="Arial"/>
                <w:color w:val="000000"/>
                <w:lang w:val="es-MX"/>
              </w:rPr>
            </w:pPr>
            <w:r w:rsidRPr="00161F60">
              <w:rPr>
                <w:rFonts w:cs="Arial"/>
                <w:color w:val="000000"/>
                <w:lang w:val="es-MX"/>
              </w:rPr>
              <w:t>-</w:t>
            </w:r>
          </w:p>
        </w:tc>
        <w:tc>
          <w:tcPr>
            <w:tcW w:w="1876" w:type="dxa"/>
            <w:vAlign w:val="center"/>
          </w:tcPr>
          <w:p w14:paraId="6EF0A2C6" w14:textId="7A767314" w:rsidR="00CB49BF" w:rsidRPr="00161F60" w:rsidRDefault="00327582" w:rsidP="00CB49BF">
            <w:pPr>
              <w:spacing w:line="260" w:lineRule="auto"/>
              <w:jc w:val="center"/>
              <w:rPr>
                <w:rFonts w:cs="Arial"/>
                <w:color w:val="000000"/>
                <w:lang w:val="es-MX"/>
              </w:rPr>
            </w:pPr>
            <w:r w:rsidRPr="00161F60">
              <w:rPr>
                <w:rFonts w:cs="Arial"/>
                <w:color w:val="000000"/>
                <w:lang w:val="es-MX"/>
              </w:rPr>
              <w:t>-</w:t>
            </w:r>
          </w:p>
        </w:tc>
      </w:tr>
    </w:tbl>
    <w:p w14:paraId="39A7720C" w14:textId="3A6D443C" w:rsidR="001E29EA" w:rsidRPr="00161F60" w:rsidRDefault="001E29EA" w:rsidP="00F61F05">
      <w:pPr>
        <w:pStyle w:val="Encabezado"/>
        <w:tabs>
          <w:tab w:val="clear" w:pos="4320"/>
          <w:tab w:val="clear" w:pos="8640"/>
        </w:tabs>
        <w:spacing w:beforeLines="50" w:before="120" w:afterLines="50" w:after="120"/>
        <w:jc w:val="both"/>
        <w:rPr>
          <w:rFonts w:cs="Arial"/>
          <w:lang w:val="es-MX"/>
        </w:rPr>
      </w:pPr>
    </w:p>
    <w:p w14:paraId="639BD5AD" w14:textId="4A8D81E2" w:rsidR="002720F4" w:rsidRPr="00161F60" w:rsidRDefault="002720F4" w:rsidP="002720F4">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161F60">
        <w:rPr>
          <w:rFonts w:cs="Arial"/>
          <w:b/>
          <w:bCs/>
          <w:sz w:val="22"/>
          <w:szCs w:val="22"/>
          <w:lang w:val="es-MX"/>
        </w:rPr>
        <w:t>Glosario</w:t>
      </w:r>
    </w:p>
    <w:p w14:paraId="51F1B91C" w14:textId="77777777" w:rsidR="009F760B" w:rsidRPr="00161F60" w:rsidRDefault="009F760B" w:rsidP="009F760B">
      <w:pPr>
        <w:pStyle w:val="Encabezado"/>
        <w:numPr>
          <w:ilvl w:val="1"/>
          <w:numId w:val="2"/>
        </w:numPr>
        <w:spacing w:beforeLines="50" w:before="120" w:afterLines="50" w:after="120"/>
        <w:jc w:val="both"/>
        <w:rPr>
          <w:rFonts w:cs="Arial"/>
          <w:sz w:val="18"/>
          <w:szCs w:val="18"/>
          <w:lang w:val="es-MX"/>
        </w:rPr>
      </w:pPr>
      <w:r w:rsidRPr="00161F60">
        <w:rPr>
          <w:rFonts w:cs="Arial"/>
          <w:lang w:val="es-MX"/>
        </w:rPr>
        <w:t xml:space="preserve">Servicios de TI: Infraestructura tecnológica y de comunicaciones, soporte técnico, mesa de </w:t>
      </w:r>
      <w:r w:rsidRPr="00161F60">
        <w:rPr>
          <w:rFonts w:cs="Arial"/>
          <w:sz w:val="18"/>
          <w:szCs w:val="18"/>
          <w:lang w:val="es-MX"/>
        </w:rPr>
        <w:t>ayuda, desarrollo de aplicaciones, mantenimiento preventivo y correctivo a equipo tecnológico.</w:t>
      </w:r>
    </w:p>
    <w:p w14:paraId="415735C6" w14:textId="77777777" w:rsidR="009F760B" w:rsidRPr="00161F60" w:rsidRDefault="009F760B" w:rsidP="009F760B">
      <w:pPr>
        <w:pStyle w:val="Encabezado"/>
        <w:numPr>
          <w:ilvl w:val="1"/>
          <w:numId w:val="2"/>
        </w:numPr>
        <w:spacing w:beforeLines="50" w:before="120" w:afterLines="50" w:after="120"/>
        <w:jc w:val="both"/>
        <w:rPr>
          <w:rFonts w:cs="Arial"/>
          <w:lang w:val="es-MX"/>
        </w:rPr>
      </w:pPr>
      <w:r w:rsidRPr="00161F60">
        <w:rPr>
          <w:rFonts w:cs="Arial"/>
          <w:lang w:val="es-MX"/>
        </w:rPr>
        <w:t>Dispositivos de uso común: De manera enunciativa, más no limitativa, dichos dispositivos podrían ser: Impresoras (multifuncionales, a color, blanco y negro, plotters, etc.), copiadoras, digitalizadores de imágenes (scanner), terminales para registro de asistencia, equipo de proyección, equipo para audio y/o video conferencia, dispositivos periféricos en general.</w:t>
      </w:r>
    </w:p>
    <w:p w14:paraId="49B6B529" w14:textId="77777777" w:rsidR="009F760B" w:rsidRPr="00161F60" w:rsidRDefault="009F760B" w:rsidP="009F760B">
      <w:pPr>
        <w:pStyle w:val="Encabezado"/>
        <w:numPr>
          <w:ilvl w:val="1"/>
          <w:numId w:val="2"/>
        </w:numPr>
        <w:spacing w:beforeLines="50" w:before="120" w:afterLines="50" w:after="120"/>
        <w:jc w:val="both"/>
        <w:rPr>
          <w:rFonts w:cs="Arial"/>
          <w:lang w:val="es-MX"/>
        </w:rPr>
      </w:pPr>
      <w:r w:rsidRPr="00161F60">
        <w:rPr>
          <w:rFonts w:cs="Arial"/>
          <w:lang w:val="es-MX"/>
        </w:rPr>
        <w:t>Medios de comunicación: De manera enunciativa, más no limitativa:</w:t>
      </w:r>
    </w:p>
    <w:p w14:paraId="1D84F160" w14:textId="77777777" w:rsidR="003420FF" w:rsidRPr="00161F60" w:rsidRDefault="003420FF" w:rsidP="003420FF">
      <w:pPr>
        <w:pStyle w:val="Encabezado"/>
        <w:numPr>
          <w:ilvl w:val="0"/>
          <w:numId w:val="15"/>
        </w:numPr>
        <w:spacing w:beforeLines="50" w:before="120" w:afterLines="50" w:after="120"/>
        <w:jc w:val="both"/>
        <w:rPr>
          <w:rFonts w:cs="Arial"/>
          <w:lang w:val="es-MX"/>
        </w:rPr>
      </w:pPr>
      <w:r w:rsidRPr="00161F60">
        <w:rPr>
          <w:rFonts w:cs="Arial"/>
          <w:lang w:val="es-MX"/>
        </w:rPr>
        <w:t>Cuenta de correo electrónico, con espacio de almacenamiento limitado.</w:t>
      </w:r>
    </w:p>
    <w:p w14:paraId="102CAC58" w14:textId="77777777" w:rsidR="003420FF" w:rsidRPr="00161F60" w:rsidRDefault="003420FF" w:rsidP="003420FF">
      <w:pPr>
        <w:pStyle w:val="Encabezado"/>
        <w:numPr>
          <w:ilvl w:val="0"/>
          <w:numId w:val="15"/>
        </w:numPr>
        <w:spacing w:beforeLines="50" w:before="120" w:afterLines="50" w:after="120"/>
        <w:jc w:val="both"/>
        <w:rPr>
          <w:rFonts w:cs="Arial"/>
          <w:lang w:val="es-MX"/>
        </w:rPr>
      </w:pPr>
      <w:r w:rsidRPr="00161F60">
        <w:rPr>
          <w:rFonts w:cs="Arial"/>
          <w:lang w:val="es-MX"/>
        </w:rPr>
        <w:t>Aparato telefónico móvil integrado a la red privada virtual de la Organización; opcionalmente, dicho equipo podría ser un teléfono inteligente (Smartphone) con acceso limitado a la red de datos móviles (4G, 3G, EDGE, GPRS, etc.).</w:t>
      </w:r>
    </w:p>
    <w:p w14:paraId="1CDC75DA" w14:textId="77777777" w:rsidR="003420FF" w:rsidRPr="00161F60" w:rsidRDefault="003420FF" w:rsidP="003420FF">
      <w:pPr>
        <w:pStyle w:val="Encabezado"/>
        <w:numPr>
          <w:ilvl w:val="0"/>
          <w:numId w:val="15"/>
        </w:numPr>
        <w:spacing w:beforeLines="50" w:before="120" w:afterLines="50" w:after="120"/>
        <w:jc w:val="both"/>
        <w:rPr>
          <w:rFonts w:cs="Arial"/>
          <w:lang w:val="es-MX"/>
        </w:rPr>
      </w:pPr>
      <w:r w:rsidRPr="00161F60">
        <w:rPr>
          <w:rFonts w:cs="Arial"/>
          <w:lang w:val="es-MX"/>
        </w:rPr>
        <w:t>Aparato telefónico con número de extensión asignada, para comunicación dentro de la Organización. Opcionalmente podría serle asignada una clave de acceso telefónico para realizar llamadas al exterior; locales, nacionales, internacionales o a teléfonos celulares, de acuerdo a las funciones de su puesto de trabajo.</w:t>
      </w:r>
    </w:p>
    <w:p w14:paraId="50A1E36B" w14:textId="77777777" w:rsidR="003420FF" w:rsidRPr="00161F60" w:rsidRDefault="003420FF" w:rsidP="003420FF">
      <w:pPr>
        <w:pStyle w:val="Encabezado"/>
        <w:numPr>
          <w:ilvl w:val="0"/>
          <w:numId w:val="15"/>
        </w:numPr>
        <w:spacing w:beforeLines="50" w:before="120" w:afterLines="50" w:after="120"/>
        <w:jc w:val="both"/>
        <w:rPr>
          <w:rFonts w:cs="Arial"/>
          <w:lang w:val="es-MX"/>
        </w:rPr>
      </w:pPr>
      <w:r w:rsidRPr="00161F60">
        <w:rPr>
          <w:rFonts w:cs="Arial"/>
          <w:lang w:val="es-MX"/>
        </w:rPr>
        <w:t>Acceso a la red de cómputo de la Organización y/o a la red de internet, ya sea vía cable Ethernet o vía inalámbrica.</w:t>
      </w:r>
    </w:p>
    <w:p w14:paraId="5C969596" w14:textId="051D84F8" w:rsidR="003420FF" w:rsidRPr="00161F60" w:rsidRDefault="003420FF" w:rsidP="003420FF">
      <w:pPr>
        <w:pStyle w:val="Encabezado"/>
        <w:numPr>
          <w:ilvl w:val="0"/>
          <w:numId w:val="15"/>
        </w:numPr>
        <w:spacing w:beforeLines="50" w:before="120" w:afterLines="50" w:after="120"/>
        <w:jc w:val="both"/>
        <w:rPr>
          <w:rFonts w:cs="Arial"/>
          <w:lang w:val="es-MX"/>
        </w:rPr>
      </w:pPr>
      <w:r w:rsidRPr="00161F60">
        <w:rPr>
          <w:rFonts w:cs="Arial"/>
          <w:lang w:val="es-MX"/>
        </w:rPr>
        <w:t>Acceso al portal web corporativo, donde podrá encontrar información sobre políticas Organizacionales y otro tipo de información que la Organización difunda por considerar de interés para el personal, sin que éste sea considerado SPAM.</w:t>
      </w:r>
    </w:p>
    <w:p w14:paraId="133D5A27" w14:textId="77777777" w:rsidR="001D6C3A" w:rsidRPr="00161F60" w:rsidRDefault="001D6C3A" w:rsidP="001D6C3A">
      <w:pPr>
        <w:pStyle w:val="Encabezado"/>
        <w:numPr>
          <w:ilvl w:val="1"/>
          <w:numId w:val="2"/>
        </w:numPr>
        <w:spacing w:beforeLines="50" w:before="120" w:afterLines="50" w:after="120"/>
        <w:jc w:val="both"/>
        <w:rPr>
          <w:rFonts w:cs="Arial"/>
          <w:lang w:val="es-MX"/>
        </w:rPr>
      </w:pPr>
      <w:r w:rsidRPr="00161F60">
        <w:rPr>
          <w:rFonts w:cs="Arial"/>
          <w:lang w:val="es-MX"/>
        </w:rPr>
        <w:t>Recursos informáticos: Es el conjunto de recursos que puede contener todos y solo algunos de los siguientes componentes: equipo de cómputo, aplicaciones, dispositivos de uso común y/o medios de comunicación.</w:t>
      </w:r>
    </w:p>
    <w:p w14:paraId="33B85639" w14:textId="77777777" w:rsidR="001D6C3A" w:rsidRPr="00161F60" w:rsidRDefault="001D6C3A" w:rsidP="001D6C3A">
      <w:pPr>
        <w:pStyle w:val="Encabezado"/>
        <w:numPr>
          <w:ilvl w:val="1"/>
          <w:numId w:val="2"/>
        </w:numPr>
        <w:spacing w:beforeLines="50" w:before="120" w:afterLines="50" w:after="120"/>
        <w:jc w:val="both"/>
        <w:rPr>
          <w:rFonts w:cs="Arial"/>
          <w:lang w:val="es-MX"/>
        </w:rPr>
      </w:pPr>
      <w:r w:rsidRPr="00161F60">
        <w:rPr>
          <w:rFonts w:cs="Arial"/>
          <w:lang w:val="es-MX"/>
        </w:rPr>
        <w:t>Puntos de contacto: Son los mecanismos establecidos por el área de TI para atender los requerimientos de servicio que solicite el usuario final. De manera enunciativa, más no limitativa, éstos pueden ser: mesa de ayuda, correo electrónico, extensión telefónica interna, número celular corto, presencial.</w:t>
      </w:r>
    </w:p>
    <w:p w14:paraId="41D08A32" w14:textId="77777777" w:rsidR="001D6C3A" w:rsidRPr="00161F60" w:rsidRDefault="001D6C3A" w:rsidP="001D6C3A">
      <w:pPr>
        <w:pStyle w:val="Encabezado"/>
        <w:numPr>
          <w:ilvl w:val="1"/>
          <w:numId w:val="2"/>
        </w:numPr>
        <w:spacing w:beforeLines="50" w:before="120" w:afterLines="50" w:after="120"/>
        <w:jc w:val="both"/>
        <w:rPr>
          <w:rFonts w:cs="Arial"/>
          <w:lang w:val="es-MX"/>
        </w:rPr>
      </w:pPr>
      <w:r w:rsidRPr="00161F60">
        <w:rPr>
          <w:rFonts w:cs="Arial"/>
          <w:lang w:val="es-MX"/>
        </w:rPr>
        <w:t>Tipos de archivos permitidos: .txt | .doc | .xls | .ppt | .docx | .xlsx | .pptx | .jpg | .png | .pdf | .xml | .eml | .zip/.rar</w:t>
      </w:r>
    </w:p>
    <w:p w14:paraId="7852708F" w14:textId="77777777" w:rsidR="001D6C3A" w:rsidRPr="00161F60" w:rsidRDefault="001D6C3A" w:rsidP="001D6C3A">
      <w:pPr>
        <w:pStyle w:val="Encabezado"/>
        <w:numPr>
          <w:ilvl w:val="1"/>
          <w:numId w:val="2"/>
        </w:numPr>
        <w:spacing w:beforeLines="50" w:before="120" w:afterLines="50" w:after="120"/>
        <w:jc w:val="both"/>
        <w:rPr>
          <w:rFonts w:cs="Arial"/>
          <w:lang w:val="es-MX"/>
        </w:rPr>
      </w:pPr>
      <w:r w:rsidRPr="00161F60">
        <w:rPr>
          <w:rFonts w:cs="Arial"/>
          <w:lang w:val="es-MX"/>
        </w:rPr>
        <w:t>Ofimática: Aplicación de la informática a las técnicas y trabajos de oficina.</w:t>
      </w:r>
    </w:p>
    <w:p w14:paraId="0DB51A55" w14:textId="77777777" w:rsidR="001D6C3A" w:rsidRPr="00161F60" w:rsidRDefault="001D6C3A" w:rsidP="001D6C3A">
      <w:pPr>
        <w:pStyle w:val="Encabezado"/>
        <w:numPr>
          <w:ilvl w:val="1"/>
          <w:numId w:val="2"/>
        </w:numPr>
        <w:spacing w:beforeLines="50" w:before="120" w:afterLines="50" w:after="120"/>
        <w:jc w:val="both"/>
        <w:rPr>
          <w:rFonts w:cs="Arial"/>
          <w:lang w:val="es-MX"/>
        </w:rPr>
      </w:pPr>
      <w:r w:rsidRPr="00161F60">
        <w:rPr>
          <w:rFonts w:cs="Arial"/>
          <w:lang w:val="es-MX"/>
        </w:rPr>
        <w:t>SGS: Sistema de Gestión de Servicio.</w:t>
      </w:r>
    </w:p>
    <w:p w14:paraId="54215EC9" w14:textId="2C3734AA" w:rsidR="009F760B" w:rsidRPr="00161F60" w:rsidRDefault="001D6C3A" w:rsidP="0012724E">
      <w:pPr>
        <w:pStyle w:val="Encabezado"/>
        <w:numPr>
          <w:ilvl w:val="1"/>
          <w:numId w:val="2"/>
        </w:numPr>
        <w:spacing w:beforeLines="50" w:before="120" w:afterLines="50" w:after="120"/>
        <w:jc w:val="both"/>
        <w:rPr>
          <w:rFonts w:cs="Arial"/>
          <w:lang w:val="es-MX"/>
        </w:rPr>
      </w:pPr>
      <w:r w:rsidRPr="00161F60">
        <w:rPr>
          <w:rFonts w:cs="Arial"/>
          <w:lang w:val="es-MX"/>
        </w:rPr>
        <w:t>SPAM: Mensajes no solicitados y no deseados.</w:t>
      </w:r>
    </w:p>
    <w:sectPr w:rsidR="009F760B" w:rsidRPr="00161F60" w:rsidSect="00872F08">
      <w:headerReference w:type="even" r:id="rId10"/>
      <w:headerReference w:type="default" r:id="rId11"/>
      <w:footerReference w:type="default" r:id="rId12"/>
      <w:headerReference w:type="first" r:id="rId13"/>
      <w:footerReference w:type="first" r:id="rId14"/>
      <w:pgSz w:w="12240" w:h="15840"/>
      <w:pgMar w:top="1560" w:right="720" w:bottom="1560" w:left="720" w:header="709" w:footer="28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D3B03" w14:textId="77777777" w:rsidR="00CC0900" w:rsidRDefault="00CC0900">
      <w:r>
        <w:separator/>
      </w:r>
    </w:p>
  </w:endnote>
  <w:endnote w:type="continuationSeparator" w:id="0">
    <w:p w14:paraId="3B23E140" w14:textId="77777777" w:rsidR="00CC0900" w:rsidRDefault="00CC0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C82D" w14:textId="77777777" w:rsidR="000C0B86" w:rsidRDefault="000C0B86" w:rsidP="001E32A6">
    <w:pPr>
      <w:pStyle w:val="Piedepgina"/>
      <w:jc w:val="center"/>
      <w:rPr>
        <w:sz w:val="14"/>
        <w:u w:val="single"/>
        <w:lang w:val="es-MX"/>
      </w:rPr>
    </w:pPr>
  </w:p>
  <w:p w14:paraId="6A112924" w14:textId="0A4ABAF4" w:rsidR="001E29EA" w:rsidRPr="001E32A6" w:rsidRDefault="0086459B" w:rsidP="001E32A6">
    <w:pPr>
      <w:pStyle w:val="Piedepgina"/>
      <w:jc w:val="center"/>
      <w:rPr>
        <w:sz w:val="14"/>
        <w:u w:val="single"/>
        <w:lang w:val="es-MX"/>
      </w:rPr>
    </w:pPr>
    <w:r w:rsidRPr="001E32A6">
      <w:rPr>
        <w:sz w:val="14"/>
        <w:u w:val="single"/>
        <w:lang w:val="es-MX"/>
      </w:rPr>
      <w:t>Documento de clasificación Reservada. Este documento contiene información exclusiva la cual es propiedad XIGA Movilidad Inteligente, S.A. de C.V. Este documento y su contenido no pueden ser duplicados o mostrados a cualquier otra compañía sin la autorización escrita de XIGA Movilidad Inteligente, S.A. de C.V.</w:t>
    </w:r>
  </w:p>
  <w:tbl>
    <w:tblPr>
      <w:tblW w:w="0" w:type="auto"/>
      <w:tblLayout w:type="fixed"/>
      <w:tblLook w:val="0000" w:firstRow="0" w:lastRow="0" w:firstColumn="0" w:lastColumn="0" w:noHBand="0" w:noVBand="0"/>
    </w:tblPr>
    <w:tblGrid>
      <w:gridCol w:w="3643"/>
      <w:gridCol w:w="3639"/>
      <w:gridCol w:w="3644"/>
    </w:tblGrid>
    <w:tr w:rsidR="001E29EA" w14:paraId="7DD163A6" w14:textId="77777777">
      <w:tc>
        <w:tcPr>
          <w:tcW w:w="3643" w:type="dxa"/>
        </w:tcPr>
        <w:p w14:paraId="2F644616" w14:textId="77777777" w:rsidR="001E29EA" w:rsidRDefault="001E29EA" w:rsidP="001E32A6">
          <w:pPr>
            <w:pStyle w:val="Piedepgina"/>
            <w:spacing w:before="60"/>
            <w:rPr>
              <w:rFonts w:cs="Arial"/>
              <w:sz w:val="16"/>
              <w:lang w:val="es-MX"/>
            </w:rPr>
          </w:pPr>
        </w:p>
      </w:tc>
      <w:tc>
        <w:tcPr>
          <w:tcW w:w="3639" w:type="dxa"/>
        </w:tcPr>
        <w:p w14:paraId="34E18512" w14:textId="77777777" w:rsidR="001E29EA" w:rsidRDefault="001E29EA" w:rsidP="001E32A6">
          <w:pPr>
            <w:pStyle w:val="Piedepgina"/>
            <w:spacing w:before="60"/>
            <w:jc w:val="right"/>
            <w:rPr>
              <w:rFonts w:cs="Arial"/>
              <w:sz w:val="16"/>
              <w:lang w:val="es-MX"/>
            </w:rPr>
          </w:pPr>
        </w:p>
      </w:tc>
      <w:tc>
        <w:tcPr>
          <w:tcW w:w="3644" w:type="dxa"/>
        </w:tcPr>
        <w:p w14:paraId="4578304D" w14:textId="77777777" w:rsidR="001E32A6" w:rsidRDefault="001E32A6" w:rsidP="001E32A6">
          <w:pPr>
            <w:pStyle w:val="Piedepgina"/>
            <w:spacing w:before="60"/>
            <w:jc w:val="right"/>
            <w:rPr>
              <w:rFonts w:cs="Arial"/>
              <w:sz w:val="16"/>
              <w:lang w:val="es-MX"/>
            </w:rPr>
          </w:pPr>
        </w:p>
        <w:p w14:paraId="4ABADD87" w14:textId="6DE29891" w:rsidR="001E29EA" w:rsidRDefault="001E29EA" w:rsidP="001E32A6">
          <w:pPr>
            <w:pStyle w:val="Piedepgina"/>
            <w:spacing w:before="60"/>
            <w:jc w:val="right"/>
            <w:rPr>
              <w:rFonts w:cs="Arial"/>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161F60">
            <w:rPr>
              <w:rStyle w:val="Nmerodepgina"/>
              <w:rFonts w:cs="Arial"/>
              <w:noProof/>
              <w:sz w:val="16"/>
            </w:rPr>
            <w:t>9</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161F60">
            <w:rPr>
              <w:rStyle w:val="Nmerodepgina"/>
              <w:rFonts w:cs="Arial"/>
              <w:noProof/>
              <w:sz w:val="16"/>
            </w:rPr>
            <w:t>9</w:t>
          </w:r>
          <w:r>
            <w:rPr>
              <w:rFonts w:cs="Arial"/>
              <w:sz w:val="16"/>
            </w:rPr>
            <w:fldChar w:fldCharType="end"/>
          </w:r>
        </w:p>
      </w:tc>
    </w:tr>
  </w:tbl>
  <w:p w14:paraId="52EDEC1D" w14:textId="77777777" w:rsidR="000C0B86" w:rsidRDefault="000C0B86" w:rsidP="001E32A6">
    <w:pPr>
      <w:pStyle w:val="Piedepgina"/>
      <w:jc w:val="right"/>
      <w:rPr>
        <w:lang w:val="es-MX"/>
      </w:rPr>
    </w:pPr>
  </w:p>
  <w:p w14:paraId="64E8CED0" w14:textId="2004C92C" w:rsidR="001E29EA" w:rsidRDefault="001E29EA" w:rsidP="001E32A6">
    <w:pPr>
      <w:pStyle w:val="Piedepgina"/>
      <w:jc w:val="right"/>
      <w:rPr>
        <w:lang w:val="es-MX"/>
      </w:rPr>
    </w:pPr>
    <w:r>
      <w:rPr>
        <w:lang w:val="es-MX"/>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0926"/>
    </w:tblGrid>
    <w:tr w:rsidR="001E29EA" w:rsidRPr="004B05B1" w14:paraId="075D73BF" w14:textId="77777777" w:rsidTr="001E32A6">
      <w:tc>
        <w:tcPr>
          <w:tcW w:w="10926" w:type="dxa"/>
        </w:tcPr>
        <w:p w14:paraId="6E2B1F52" w14:textId="5EDBF64D" w:rsidR="001E29EA" w:rsidRPr="001E32A6" w:rsidRDefault="004D62EA" w:rsidP="0058488B">
          <w:pPr>
            <w:pStyle w:val="Piedepgina"/>
            <w:jc w:val="center"/>
            <w:rPr>
              <w:sz w:val="16"/>
              <w:u w:val="single"/>
              <w:lang w:val="es-MX"/>
            </w:rPr>
          </w:pPr>
          <w:r w:rsidRPr="001E32A6">
            <w:rPr>
              <w:sz w:val="14"/>
              <w:u w:val="single"/>
              <w:lang w:val="es-MX"/>
            </w:rPr>
            <w:t xml:space="preserve">Documento de clasificación Reservada. </w:t>
          </w:r>
          <w:r w:rsidR="001E29EA" w:rsidRPr="001E32A6">
            <w:rPr>
              <w:sz w:val="14"/>
              <w:u w:val="single"/>
              <w:lang w:val="es-MX"/>
            </w:rPr>
            <w:t xml:space="preserve">Este documento contiene información exclusiva la cual es propiedad </w:t>
          </w:r>
          <w:r w:rsidR="0058488B" w:rsidRPr="001E32A6">
            <w:rPr>
              <w:sz w:val="14"/>
              <w:u w:val="single"/>
              <w:lang w:val="es-MX"/>
            </w:rPr>
            <w:t>XIGA Movilidad Inteligente, S.A. de C.V.</w:t>
          </w:r>
          <w:r w:rsidR="001E29EA" w:rsidRPr="001E32A6">
            <w:rPr>
              <w:sz w:val="14"/>
              <w:u w:val="single"/>
              <w:lang w:val="es-MX"/>
            </w:rPr>
            <w:t xml:space="preserve"> Este documento y su contenido no pueden ser duplicados o mostrados a cualquier otra compañía sin la autorización escrita de </w:t>
          </w:r>
          <w:r w:rsidR="0058488B" w:rsidRPr="001E32A6">
            <w:rPr>
              <w:sz w:val="14"/>
              <w:u w:val="single"/>
              <w:lang w:val="es-MX"/>
            </w:rPr>
            <w:t>XIGA Movilidad Inteligente, S.A. de C.V.</w:t>
          </w:r>
        </w:p>
      </w:tc>
    </w:tr>
    <w:tr w:rsidR="001E29EA" w14:paraId="2C3620E5" w14:textId="77777777" w:rsidTr="001E32A6">
      <w:tc>
        <w:tcPr>
          <w:tcW w:w="10926" w:type="dxa"/>
        </w:tcPr>
        <w:p w14:paraId="293A980D" w14:textId="77777777" w:rsidR="001E32A6" w:rsidRDefault="001E29EA">
          <w:pPr>
            <w:pStyle w:val="Piedepgina"/>
            <w:jc w:val="right"/>
            <w:rPr>
              <w:sz w:val="16"/>
              <w:lang w:val="es-MX"/>
            </w:rPr>
          </w:pPr>
          <w:r>
            <w:rPr>
              <w:sz w:val="16"/>
              <w:lang w:val="es-MX"/>
            </w:rPr>
            <w:t xml:space="preserve">          </w:t>
          </w:r>
        </w:p>
        <w:p w14:paraId="272E09AE" w14:textId="09ED2440" w:rsidR="001E29EA" w:rsidRDefault="0014576B">
          <w:pPr>
            <w:pStyle w:val="Piedepgina"/>
            <w:jc w:val="right"/>
            <w:rPr>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161F60">
            <w:rPr>
              <w:rStyle w:val="Nmerodepgina"/>
              <w:rFonts w:cs="Arial"/>
              <w:noProof/>
              <w:sz w:val="16"/>
            </w:rPr>
            <w:t>1</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161F60">
            <w:rPr>
              <w:rStyle w:val="Nmerodepgina"/>
              <w:rFonts w:cs="Arial"/>
              <w:noProof/>
              <w:sz w:val="16"/>
            </w:rPr>
            <w:t>9</w:t>
          </w:r>
          <w:r>
            <w:rPr>
              <w:rFonts w:cs="Arial"/>
              <w:sz w:val="16"/>
            </w:rPr>
            <w:fldChar w:fldCharType="end"/>
          </w:r>
        </w:p>
      </w:tc>
    </w:tr>
  </w:tbl>
  <w:p w14:paraId="6392D2F6" w14:textId="431B8DF8" w:rsidR="00595320" w:rsidRPr="008360E0" w:rsidRDefault="001E29EA" w:rsidP="008360E0">
    <w:pPr>
      <w:pStyle w:val="Piedepgina"/>
      <w:jc w:val="right"/>
      <w:rPr>
        <w:sz w:val="16"/>
        <w:lang w:val="es-MX"/>
      </w:rPr>
    </w:pPr>
    <w:r>
      <w:rPr>
        <w:lang w:val="es-MX"/>
      </w:rPr>
      <w:t xml:space="preserve">                                                                                                            </w:t>
    </w:r>
    <w:r w:rsidR="008360E0">
      <w:rPr>
        <w:lang w:val="es-MX"/>
      </w:rPr>
      <w:t xml:space="preserve">                               </w:t>
    </w:r>
  </w:p>
  <w:p w14:paraId="61F836AF" w14:textId="363A3E90" w:rsidR="00595320" w:rsidRDefault="00595320"/>
  <w:p w14:paraId="737EDA60" w14:textId="77777777" w:rsidR="00872F08" w:rsidRDefault="00872F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DC0A9" w14:textId="77777777" w:rsidR="00CC0900" w:rsidRDefault="00CC0900">
      <w:r>
        <w:separator/>
      </w:r>
    </w:p>
  </w:footnote>
  <w:footnote w:type="continuationSeparator" w:id="0">
    <w:p w14:paraId="0B77BB28" w14:textId="77777777" w:rsidR="00CC0900" w:rsidRDefault="00CC0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15B5" w14:textId="34CBDD7B" w:rsidR="00B772EE" w:rsidRDefault="00CC0900">
    <w:pPr>
      <w:pStyle w:val="Encabezado"/>
    </w:pPr>
    <w:r>
      <w:rPr>
        <w:noProof/>
      </w:rPr>
      <w:pict w14:anchorId="285DE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0" o:spid="_x0000_s2050" type="#_x0000_t136" style="position:absolute;margin-left:0;margin-top:0;width:634.5pt;height:126.9pt;rotation:315;z-index:-251655168;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565F6E8B" w14:textId="77777777" w:rsidR="00595320" w:rsidRDefault="00595320"/>
  <w:p w14:paraId="7CB71880" w14:textId="77777777" w:rsidR="00595320" w:rsidRDefault="00595320"/>
  <w:p w14:paraId="02164AE6" w14:textId="77777777" w:rsidR="00595320" w:rsidRDefault="0059532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86459B" w:rsidRPr="004B05B1" w14:paraId="6EACD3D2" w14:textId="77777777" w:rsidTr="0086459B">
      <w:trPr>
        <w:cantSplit/>
        <w:trHeight w:val="708"/>
      </w:trPr>
      <w:tc>
        <w:tcPr>
          <w:tcW w:w="10671" w:type="dxa"/>
          <w:tcBorders>
            <w:bottom w:val="single" w:sz="12" w:space="0" w:color="5B9BD5" w:themeColor="accent1"/>
          </w:tcBorders>
          <w:vAlign w:val="center"/>
        </w:tcPr>
        <w:p w14:paraId="7CC2F08D" w14:textId="7C26450B" w:rsidR="0086459B" w:rsidRPr="004F471C" w:rsidRDefault="0086459B" w:rsidP="004F471C">
          <w:pPr>
            <w:jc w:val="center"/>
            <w:rPr>
              <w:b/>
              <w:lang w:val="es-MX"/>
            </w:rPr>
          </w:pPr>
          <w:r w:rsidRPr="004F471C">
            <w:rPr>
              <w:b/>
              <w:lang w:val="es-MX"/>
            </w:rPr>
            <w:t>XIGA Movilidad Inteligente,</w:t>
          </w:r>
        </w:p>
        <w:p w14:paraId="42E6A2A9" w14:textId="3EDB33FF" w:rsidR="0086459B" w:rsidRPr="0086459B" w:rsidRDefault="0086459B" w:rsidP="0086459B">
          <w:pPr>
            <w:pStyle w:val="Encabezado"/>
            <w:jc w:val="center"/>
            <w:rPr>
              <w:b/>
              <w:lang w:val="es-MX"/>
            </w:rPr>
          </w:pPr>
          <w:r w:rsidRPr="004F471C">
            <w:rPr>
              <w:b/>
              <w:lang w:val="es-MX"/>
            </w:rPr>
            <w:t>S.A. de C.V.</w:t>
          </w:r>
        </w:p>
      </w:tc>
    </w:tr>
  </w:tbl>
  <w:p w14:paraId="4F456931" w14:textId="7F1A2A53" w:rsidR="00595320" w:rsidRPr="008360E0" w:rsidRDefault="00CC0900" w:rsidP="008360E0">
    <w:pPr>
      <w:pStyle w:val="Encabezado"/>
      <w:rPr>
        <w:lang w:val="es-MX"/>
      </w:rPr>
    </w:pPr>
    <w:r>
      <w:rPr>
        <w:noProof/>
      </w:rPr>
      <w:pict w14:anchorId="2BFC1B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1" o:spid="_x0000_s2051" type="#_x0000_t136" style="position:absolute;margin-left:0;margin-top:0;width:688.4pt;height:126.9pt;rotation:315;z-index:-251653120;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6DE29C0B" w14:textId="77777777" w:rsidR="00595320" w:rsidRPr="00F247E5" w:rsidRDefault="00595320">
    <w:pPr>
      <w:rPr>
        <w:sz w:val="4"/>
        <w:lang w:val="es-MX"/>
      </w:rPr>
    </w:pPr>
  </w:p>
  <w:p w14:paraId="3F9CDEB5" w14:textId="77777777" w:rsidR="00595320" w:rsidRPr="00F247E5" w:rsidRDefault="00595320">
    <w:pP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C04F" w14:textId="3EE4C0A8" w:rsidR="00461A35" w:rsidRPr="00461A35" w:rsidRDefault="00CC0900">
    <w:pPr>
      <w:rPr>
        <w:lang w:val="es-MX"/>
      </w:rPr>
    </w:pPr>
    <w:r>
      <w:rPr>
        <w:noProof/>
      </w:rPr>
      <w:pict w14:anchorId="1F4F4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59" o:spid="_x0000_s2049" type="#_x0000_t136" style="position:absolute;margin-left:0;margin-top:0;width:688.4pt;height:126.9pt;rotation:315;z-index:-251657216;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tbl>
    <w:tblPr>
      <w:tblW w:w="10809" w:type="dxa"/>
      <w:tblInd w:w="-10" w:type="dxa"/>
      <w:shd w:val="clear" w:color="auto" w:fill="FFFFFF" w:themeFill="background1"/>
      <w:tblLook w:val="0000" w:firstRow="0" w:lastRow="0" w:firstColumn="0" w:lastColumn="0" w:noHBand="0" w:noVBand="0"/>
    </w:tblPr>
    <w:tblGrid>
      <w:gridCol w:w="1423"/>
      <w:gridCol w:w="1984"/>
      <w:gridCol w:w="1418"/>
      <w:gridCol w:w="709"/>
      <w:gridCol w:w="1701"/>
      <w:gridCol w:w="1417"/>
      <w:gridCol w:w="2157"/>
    </w:tblGrid>
    <w:tr w:rsidR="00CA7845" w:rsidRPr="004B05B1" w14:paraId="141BAE15" w14:textId="4AE55CE4" w:rsidTr="00F855EF">
      <w:trPr>
        <w:cantSplit/>
        <w:trHeight w:val="655"/>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EEF1382" w14:textId="216D68CB"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No. De Control:</w:t>
          </w:r>
        </w:p>
      </w:tc>
      <w:tc>
        <w:tcPr>
          <w:tcW w:w="198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14CC473C" w14:textId="0C91B83F" w:rsidR="00F855EF" w:rsidRPr="00CA7845" w:rsidRDefault="004B05B1" w:rsidP="00CA7845">
          <w:pPr>
            <w:overflowPunct/>
            <w:autoSpaceDE/>
            <w:autoSpaceDN/>
            <w:adjustRightInd/>
            <w:jc w:val="center"/>
            <w:textAlignment w:val="auto"/>
            <w:rPr>
              <w:color w:val="000000" w:themeColor="text1"/>
              <w:lang w:val="es-MX"/>
            </w:rPr>
          </w:pPr>
          <w:r w:rsidRPr="004B05B1">
            <w:rPr>
              <w:color w:val="000000" w:themeColor="text1"/>
              <w:lang w:val="es-MX"/>
            </w:rPr>
            <w:t>XMI-A28-POL-12</w:t>
          </w:r>
        </w:p>
      </w:tc>
      <w:tc>
        <w:tcPr>
          <w:tcW w:w="141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BD57693"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Número de Revisión:</w:t>
          </w:r>
        </w:p>
      </w:tc>
      <w:tc>
        <w:tcPr>
          <w:tcW w:w="70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4732E4EE" w14:textId="5562A266" w:rsidR="00F855EF" w:rsidRPr="00CA7845" w:rsidRDefault="004B05B1" w:rsidP="00461A35">
          <w:pPr>
            <w:overflowPunct/>
            <w:autoSpaceDE/>
            <w:autoSpaceDN/>
            <w:adjustRightInd/>
            <w:jc w:val="center"/>
            <w:textAlignment w:val="auto"/>
            <w:rPr>
              <w:color w:val="000000" w:themeColor="text1"/>
              <w:lang w:val="es-MX"/>
            </w:rPr>
          </w:pPr>
          <w:r>
            <w:rPr>
              <w:color w:val="000000" w:themeColor="text1"/>
              <w:lang w:val="es-MX"/>
            </w:rPr>
            <w:t>00</w:t>
          </w:r>
        </w:p>
      </w:tc>
      <w:tc>
        <w:tcPr>
          <w:tcW w:w="170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3F2BD196"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Fecha de Aprobación:</w:t>
          </w:r>
        </w:p>
      </w:tc>
      <w:tc>
        <w:tcPr>
          <w:tcW w:w="1417"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0F142D54" w14:textId="71D3AECD" w:rsidR="00F855EF" w:rsidRPr="00CA7845" w:rsidRDefault="00CA7845" w:rsidP="00FC17C9">
          <w:pPr>
            <w:overflowPunct/>
            <w:autoSpaceDE/>
            <w:autoSpaceDN/>
            <w:adjustRightInd/>
            <w:jc w:val="center"/>
            <w:textAlignment w:val="auto"/>
            <w:rPr>
              <w:color w:val="000000" w:themeColor="text1"/>
              <w:lang w:val="es-MX"/>
            </w:rPr>
          </w:pPr>
          <w:r w:rsidRPr="00CA7845">
            <w:rPr>
              <w:color w:val="000000" w:themeColor="text1"/>
              <w:lang w:val="es-MX"/>
            </w:rPr>
            <w:t>XX-XX-XX</w:t>
          </w:r>
        </w:p>
      </w:tc>
      <w:tc>
        <w:tcPr>
          <w:tcW w:w="2157" w:type="dxa"/>
          <w:vMerge w:val="restart"/>
          <w:tcBorders>
            <w:left w:val="single" w:sz="4" w:space="0" w:color="4472C4" w:themeColor="accent5"/>
          </w:tcBorders>
          <w:shd w:val="clear" w:color="auto" w:fill="FFFFFF" w:themeFill="background1"/>
          <w:vAlign w:val="center"/>
        </w:tcPr>
        <w:p w14:paraId="4F8510A2" w14:textId="7A40B7F8" w:rsidR="00F855EF" w:rsidRPr="00CA7845" w:rsidRDefault="00F855EF" w:rsidP="00F855EF">
          <w:pPr>
            <w:jc w:val="center"/>
            <w:rPr>
              <w:b/>
              <w:color w:val="000000" w:themeColor="text1"/>
              <w:sz w:val="24"/>
              <w:lang w:val="es-MX"/>
            </w:rPr>
          </w:pPr>
          <w:r w:rsidRPr="00CA7845">
            <w:rPr>
              <w:b/>
              <w:color w:val="000000" w:themeColor="text1"/>
              <w:sz w:val="24"/>
              <w:lang w:val="es-MX"/>
            </w:rPr>
            <w:t>XIGA Movilidad Inteligente,</w:t>
          </w:r>
        </w:p>
        <w:p w14:paraId="5C29729D" w14:textId="3EDBFC3B" w:rsidR="00F855EF" w:rsidRPr="00CA7845" w:rsidRDefault="00F855EF" w:rsidP="00F855EF">
          <w:pPr>
            <w:overflowPunct/>
            <w:autoSpaceDE/>
            <w:autoSpaceDN/>
            <w:adjustRightInd/>
            <w:jc w:val="center"/>
            <w:textAlignment w:val="auto"/>
            <w:rPr>
              <w:color w:val="000000" w:themeColor="text1"/>
              <w:lang w:val="es-MX"/>
            </w:rPr>
          </w:pPr>
          <w:r w:rsidRPr="00CA7845">
            <w:rPr>
              <w:b/>
              <w:color w:val="000000" w:themeColor="text1"/>
              <w:sz w:val="24"/>
              <w:lang w:val="es-MX"/>
            </w:rPr>
            <w:t>S.A. de C.V.</w:t>
          </w:r>
        </w:p>
      </w:tc>
    </w:tr>
    <w:tr w:rsidR="00CA7845" w:rsidRPr="00CA7845" w14:paraId="2D3514AE" w14:textId="7C6B8371" w:rsidTr="00F855EF">
      <w:trPr>
        <w:cantSplit/>
        <w:trHeight w:val="653"/>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914441F" w14:textId="36F71E3E"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Título del documento:</w:t>
          </w:r>
        </w:p>
      </w:tc>
      <w:tc>
        <w:tcPr>
          <w:tcW w:w="7229" w:type="dxa"/>
          <w:gridSpan w:val="5"/>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9863891" w14:textId="3472E2DC" w:rsidR="00F855EF" w:rsidRPr="00CA7845" w:rsidRDefault="004B05B1" w:rsidP="00872C12">
          <w:pPr>
            <w:jc w:val="center"/>
            <w:rPr>
              <w:color w:val="000000" w:themeColor="text1"/>
              <w:lang w:val="es-MX"/>
            </w:rPr>
          </w:pPr>
          <w:r w:rsidRPr="004B05B1">
            <w:rPr>
              <w:color w:val="000000" w:themeColor="text1"/>
              <w:lang w:val="es-MX"/>
            </w:rPr>
            <w:t>Servicios de TI</w:t>
          </w:r>
        </w:p>
      </w:tc>
      <w:tc>
        <w:tcPr>
          <w:tcW w:w="2157" w:type="dxa"/>
          <w:vMerge/>
          <w:tcBorders>
            <w:left w:val="single" w:sz="4" w:space="0" w:color="4472C4" w:themeColor="accent5"/>
          </w:tcBorders>
          <w:shd w:val="clear" w:color="auto" w:fill="FFFFFF" w:themeFill="background1"/>
        </w:tcPr>
        <w:p w14:paraId="439E9085" w14:textId="77777777" w:rsidR="00F855EF" w:rsidRPr="00CA7845" w:rsidRDefault="00F855EF" w:rsidP="00461A35">
          <w:pPr>
            <w:jc w:val="center"/>
            <w:rPr>
              <w:color w:val="000000" w:themeColor="text1"/>
              <w:lang w:val="es-MX"/>
            </w:rPr>
          </w:pPr>
        </w:p>
      </w:tc>
    </w:tr>
  </w:tbl>
  <w:p w14:paraId="0E12FA89" w14:textId="77777777" w:rsidR="00461A35" w:rsidRPr="00CA7845" w:rsidRDefault="00461A35" w:rsidP="00461A35">
    <w:pPr>
      <w:rPr>
        <w:b/>
        <w:color w:val="000000" w:themeColor="text1"/>
        <w:lang w:val="es-MX"/>
      </w:rPr>
    </w:pPr>
  </w:p>
  <w:p w14:paraId="5CC58367" w14:textId="6E4469CD" w:rsidR="00461A35" w:rsidRPr="00CA7845" w:rsidRDefault="00461A35" w:rsidP="00F855EF">
    <w:pPr>
      <w:rPr>
        <w:color w:val="000000" w:themeColor="text1"/>
        <w:lang w:val="es-MX"/>
      </w:rPr>
    </w:pPr>
    <w:r w:rsidRPr="00CA7845">
      <w:rPr>
        <w:b/>
        <w:color w:val="000000" w:themeColor="text1"/>
        <w:lang w:val="es-MX"/>
      </w:rPr>
      <w:t xml:space="preserve">Requisito aplicable: </w:t>
    </w:r>
    <w:r w:rsidR="004B05B1">
      <w:rPr>
        <w:b/>
        <w:color w:val="000000" w:themeColor="text1"/>
        <w:lang w:val="es-MX"/>
      </w:rPr>
      <w:t>21</w:t>
    </w:r>
  </w:p>
  <w:p w14:paraId="47197DF7" w14:textId="142D07F9" w:rsidR="00595320" w:rsidRDefault="0059532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683AD"/>
    <w:multiLevelType w:val="multilevel"/>
    <w:tmpl w:val="A4862F9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lvlText w:val="%1.%2.%3."/>
      <w:lvlJc w:val="left"/>
      <w:pPr>
        <w:tabs>
          <w:tab w:val="num" w:pos="720"/>
        </w:tabs>
        <w:ind w:left="1152" w:hanging="576"/>
      </w:pPr>
      <w:rPr>
        <w:rFonts w:hint="default"/>
        <w:b w:val="0"/>
      </w:rPr>
    </w:lvl>
    <w:lvl w:ilvl="3">
      <w:start w:val="1"/>
      <w:numFmt w:val="decimal"/>
      <w:lvlText w:val="%1.%2.%3.%4."/>
      <w:lvlJc w:val="left"/>
      <w:pPr>
        <w:tabs>
          <w:tab w:val="num" w:pos="0"/>
        </w:tabs>
        <w:ind w:left="2880" w:hanging="720"/>
      </w:pPr>
      <w:rPr>
        <w:rFonts w:hint="default"/>
        <w:sz w:val="20"/>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FFFFFFFB"/>
    <w:multiLevelType w:val="multilevel"/>
    <w:tmpl w:val="FFFFFFFB"/>
    <w:lvl w:ilvl="0">
      <w:start w:val="1"/>
      <w:numFmt w:val="decimal"/>
      <w:pStyle w:val="Ttulo1"/>
      <w:lvlText w:val="%1."/>
      <w:lvlJc w:val="left"/>
      <w:pPr>
        <w:tabs>
          <w:tab w:val="num" w:pos="720"/>
        </w:tabs>
        <w:ind w:left="720" w:hanging="720"/>
      </w:pPr>
      <w:rPr>
        <w:rFonts w:ascii="Arial" w:hAnsi="Arial" w:hint="default"/>
        <w:b/>
        <w:i w:val="0"/>
        <w:sz w:val="20"/>
      </w:rPr>
    </w:lvl>
    <w:lvl w:ilvl="1">
      <w:start w:val="1"/>
      <w:numFmt w:val="decimal"/>
      <w:pStyle w:val="Ttulo2"/>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pStyle w:val="Ttulo3"/>
      <w:lvlText w:val="%1.%2.%3."/>
      <w:lvlJc w:val="left"/>
      <w:pPr>
        <w:tabs>
          <w:tab w:val="num" w:pos="720"/>
        </w:tabs>
        <w:ind w:left="1152" w:hanging="576"/>
      </w:pPr>
      <w:rPr>
        <w:rFonts w:hint="default"/>
      </w:rPr>
    </w:lvl>
    <w:lvl w:ilvl="3">
      <w:start w:val="1"/>
      <w:numFmt w:val="decimal"/>
      <w:pStyle w:val="Ttulo4"/>
      <w:lvlText w:val="%1.%2.%3.%4."/>
      <w:lvlJc w:val="left"/>
      <w:pPr>
        <w:tabs>
          <w:tab w:val="num" w:pos="0"/>
        </w:tabs>
        <w:ind w:left="2880" w:hanging="720"/>
      </w:pPr>
      <w:rPr>
        <w:rFonts w:hint="default"/>
      </w:rPr>
    </w:lvl>
    <w:lvl w:ilvl="4">
      <w:start w:val="1"/>
      <w:numFmt w:val="decimal"/>
      <w:pStyle w:val="Ttulo5"/>
      <w:lvlText w:val="%1.%2.%3.%4.%5."/>
      <w:lvlJc w:val="left"/>
      <w:pPr>
        <w:tabs>
          <w:tab w:val="num" w:pos="0"/>
        </w:tabs>
        <w:ind w:left="3600" w:hanging="720"/>
      </w:pPr>
      <w:rPr>
        <w:rFonts w:hint="default"/>
      </w:rPr>
    </w:lvl>
    <w:lvl w:ilvl="5">
      <w:start w:val="1"/>
      <w:numFmt w:val="decimal"/>
      <w:pStyle w:val="Ttulo6"/>
      <w:lvlText w:val="%1.%2.%3.%4.%5.%6."/>
      <w:lvlJc w:val="left"/>
      <w:pPr>
        <w:tabs>
          <w:tab w:val="num" w:pos="0"/>
        </w:tabs>
        <w:ind w:left="4320" w:hanging="720"/>
      </w:pPr>
      <w:rPr>
        <w:rFonts w:hint="default"/>
      </w:rPr>
    </w:lvl>
    <w:lvl w:ilvl="6">
      <w:start w:val="1"/>
      <w:numFmt w:val="decimal"/>
      <w:pStyle w:val="Ttulo7"/>
      <w:lvlText w:val="%1.%2.%3.%4.%5.%6.%7."/>
      <w:lvlJc w:val="left"/>
      <w:pPr>
        <w:tabs>
          <w:tab w:val="num" w:pos="0"/>
        </w:tabs>
        <w:ind w:left="5040" w:hanging="720"/>
      </w:pPr>
      <w:rPr>
        <w:rFonts w:hint="default"/>
      </w:rPr>
    </w:lvl>
    <w:lvl w:ilvl="7">
      <w:start w:val="1"/>
      <w:numFmt w:val="decimal"/>
      <w:pStyle w:val="Ttulo8"/>
      <w:lvlText w:val="%1.%2.%3.%4.%5.%6.%7.%8."/>
      <w:lvlJc w:val="left"/>
      <w:pPr>
        <w:tabs>
          <w:tab w:val="num" w:pos="0"/>
        </w:tabs>
        <w:ind w:left="5760" w:hanging="720"/>
      </w:pPr>
      <w:rPr>
        <w:rFonts w:hint="default"/>
      </w:rPr>
    </w:lvl>
    <w:lvl w:ilvl="8">
      <w:start w:val="1"/>
      <w:numFmt w:val="decimal"/>
      <w:pStyle w:val="Ttulo9"/>
      <w:lvlText w:val="%1.%2.%3.%4.%5.%6.%7.%8.%9."/>
      <w:lvlJc w:val="left"/>
      <w:pPr>
        <w:tabs>
          <w:tab w:val="num" w:pos="0"/>
        </w:tabs>
        <w:ind w:left="6480" w:hanging="720"/>
      </w:pPr>
      <w:rPr>
        <w:rFonts w:hint="default"/>
      </w:rPr>
    </w:lvl>
  </w:abstractNum>
  <w:abstractNum w:abstractNumId="2" w15:restartNumberingAfterBreak="0">
    <w:nsid w:val="15546E30"/>
    <w:multiLevelType w:val="hybridMultilevel"/>
    <w:tmpl w:val="F6F2610A"/>
    <w:lvl w:ilvl="0" w:tplc="080A0001">
      <w:start w:val="1"/>
      <w:numFmt w:val="bullet"/>
      <w:lvlText w:val=""/>
      <w:lvlJc w:val="left"/>
      <w:pPr>
        <w:ind w:left="3240" w:hanging="360"/>
      </w:pPr>
      <w:rPr>
        <w:rFonts w:ascii="Symbol" w:hAnsi="Symbol" w:hint="default"/>
      </w:rPr>
    </w:lvl>
    <w:lvl w:ilvl="1" w:tplc="080A0003" w:tentative="1">
      <w:start w:val="1"/>
      <w:numFmt w:val="bullet"/>
      <w:lvlText w:val="o"/>
      <w:lvlJc w:val="left"/>
      <w:pPr>
        <w:ind w:left="3960" w:hanging="360"/>
      </w:pPr>
      <w:rPr>
        <w:rFonts w:ascii="Courier New" w:hAnsi="Courier New" w:cs="Courier New" w:hint="default"/>
      </w:rPr>
    </w:lvl>
    <w:lvl w:ilvl="2" w:tplc="080A0005" w:tentative="1">
      <w:start w:val="1"/>
      <w:numFmt w:val="bullet"/>
      <w:lvlText w:val=""/>
      <w:lvlJc w:val="left"/>
      <w:pPr>
        <w:ind w:left="4680" w:hanging="360"/>
      </w:pPr>
      <w:rPr>
        <w:rFonts w:ascii="Wingdings" w:hAnsi="Wingdings" w:hint="default"/>
      </w:rPr>
    </w:lvl>
    <w:lvl w:ilvl="3" w:tplc="080A0001" w:tentative="1">
      <w:start w:val="1"/>
      <w:numFmt w:val="bullet"/>
      <w:lvlText w:val=""/>
      <w:lvlJc w:val="left"/>
      <w:pPr>
        <w:ind w:left="5400" w:hanging="360"/>
      </w:pPr>
      <w:rPr>
        <w:rFonts w:ascii="Symbol" w:hAnsi="Symbol" w:hint="default"/>
      </w:rPr>
    </w:lvl>
    <w:lvl w:ilvl="4" w:tplc="080A0003" w:tentative="1">
      <w:start w:val="1"/>
      <w:numFmt w:val="bullet"/>
      <w:lvlText w:val="o"/>
      <w:lvlJc w:val="left"/>
      <w:pPr>
        <w:ind w:left="6120" w:hanging="360"/>
      </w:pPr>
      <w:rPr>
        <w:rFonts w:ascii="Courier New" w:hAnsi="Courier New" w:cs="Courier New" w:hint="default"/>
      </w:rPr>
    </w:lvl>
    <w:lvl w:ilvl="5" w:tplc="080A0005" w:tentative="1">
      <w:start w:val="1"/>
      <w:numFmt w:val="bullet"/>
      <w:lvlText w:val=""/>
      <w:lvlJc w:val="left"/>
      <w:pPr>
        <w:ind w:left="6840" w:hanging="360"/>
      </w:pPr>
      <w:rPr>
        <w:rFonts w:ascii="Wingdings" w:hAnsi="Wingdings" w:hint="default"/>
      </w:rPr>
    </w:lvl>
    <w:lvl w:ilvl="6" w:tplc="080A0001" w:tentative="1">
      <w:start w:val="1"/>
      <w:numFmt w:val="bullet"/>
      <w:lvlText w:val=""/>
      <w:lvlJc w:val="left"/>
      <w:pPr>
        <w:ind w:left="7560" w:hanging="360"/>
      </w:pPr>
      <w:rPr>
        <w:rFonts w:ascii="Symbol" w:hAnsi="Symbol" w:hint="default"/>
      </w:rPr>
    </w:lvl>
    <w:lvl w:ilvl="7" w:tplc="080A0003" w:tentative="1">
      <w:start w:val="1"/>
      <w:numFmt w:val="bullet"/>
      <w:lvlText w:val="o"/>
      <w:lvlJc w:val="left"/>
      <w:pPr>
        <w:ind w:left="8280" w:hanging="360"/>
      </w:pPr>
      <w:rPr>
        <w:rFonts w:ascii="Courier New" w:hAnsi="Courier New" w:cs="Courier New" w:hint="default"/>
      </w:rPr>
    </w:lvl>
    <w:lvl w:ilvl="8" w:tplc="080A0005" w:tentative="1">
      <w:start w:val="1"/>
      <w:numFmt w:val="bullet"/>
      <w:lvlText w:val=""/>
      <w:lvlJc w:val="left"/>
      <w:pPr>
        <w:ind w:left="9000" w:hanging="360"/>
      </w:pPr>
      <w:rPr>
        <w:rFonts w:ascii="Wingdings" w:hAnsi="Wingdings" w:hint="default"/>
      </w:rPr>
    </w:lvl>
  </w:abstractNum>
  <w:abstractNum w:abstractNumId="3" w15:restartNumberingAfterBreak="0">
    <w:nsid w:val="17F015B2"/>
    <w:multiLevelType w:val="hybridMultilevel"/>
    <w:tmpl w:val="1E4A7FB8"/>
    <w:lvl w:ilvl="0" w:tplc="080A0001">
      <w:start w:val="1"/>
      <w:numFmt w:val="bullet"/>
      <w:lvlText w:val=""/>
      <w:lvlJc w:val="left"/>
      <w:pPr>
        <w:ind w:left="3414" w:hanging="360"/>
      </w:pPr>
      <w:rPr>
        <w:rFonts w:ascii="Symbol" w:hAnsi="Symbol" w:hint="default"/>
      </w:rPr>
    </w:lvl>
    <w:lvl w:ilvl="1" w:tplc="080A0003" w:tentative="1">
      <w:start w:val="1"/>
      <w:numFmt w:val="bullet"/>
      <w:lvlText w:val="o"/>
      <w:lvlJc w:val="left"/>
      <w:pPr>
        <w:ind w:left="4134" w:hanging="360"/>
      </w:pPr>
      <w:rPr>
        <w:rFonts w:ascii="Courier New" w:hAnsi="Courier New" w:cs="Courier New" w:hint="default"/>
      </w:rPr>
    </w:lvl>
    <w:lvl w:ilvl="2" w:tplc="080A0005" w:tentative="1">
      <w:start w:val="1"/>
      <w:numFmt w:val="bullet"/>
      <w:lvlText w:val=""/>
      <w:lvlJc w:val="left"/>
      <w:pPr>
        <w:ind w:left="4854" w:hanging="360"/>
      </w:pPr>
      <w:rPr>
        <w:rFonts w:ascii="Wingdings" w:hAnsi="Wingdings" w:hint="default"/>
      </w:rPr>
    </w:lvl>
    <w:lvl w:ilvl="3" w:tplc="080A0001" w:tentative="1">
      <w:start w:val="1"/>
      <w:numFmt w:val="bullet"/>
      <w:lvlText w:val=""/>
      <w:lvlJc w:val="left"/>
      <w:pPr>
        <w:ind w:left="5574" w:hanging="360"/>
      </w:pPr>
      <w:rPr>
        <w:rFonts w:ascii="Symbol" w:hAnsi="Symbol" w:hint="default"/>
      </w:rPr>
    </w:lvl>
    <w:lvl w:ilvl="4" w:tplc="080A0003" w:tentative="1">
      <w:start w:val="1"/>
      <w:numFmt w:val="bullet"/>
      <w:lvlText w:val="o"/>
      <w:lvlJc w:val="left"/>
      <w:pPr>
        <w:ind w:left="6294" w:hanging="360"/>
      </w:pPr>
      <w:rPr>
        <w:rFonts w:ascii="Courier New" w:hAnsi="Courier New" w:cs="Courier New" w:hint="default"/>
      </w:rPr>
    </w:lvl>
    <w:lvl w:ilvl="5" w:tplc="080A0005" w:tentative="1">
      <w:start w:val="1"/>
      <w:numFmt w:val="bullet"/>
      <w:lvlText w:val=""/>
      <w:lvlJc w:val="left"/>
      <w:pPr>
        <w:ind w:left="7014" w:hanging="360"/>
      </w:pPr>
      <w:rPr>
        <w:rFonts w:ascii="Wingdings" w:hAnsi="Wingdings" w:hint="default"/>
      </w:rPr>
    </w:lvl>
    <w:lvl w:ilvl="6" w:tplc="080A0001" w:tentative="1">
      <w:start w:val="1"/>
      <w:numFmt w:val="bullet"/>
      <w:lvlText w:val=""/>
      <w:lvlJc w:val="left"/>
      <w:pPr>
        <w:ind w:left="7734" w:hanging="360"/>
      </w:pPr>
      <w:rPr>
        <w:rFonts w:ascii="Symbol" w:hAnsi="Symbol" w:hint="default"/>
      </w:rPr>
    </w:lvl>
    <w:lvl w:ilvl="7" w:tplc="080A0003" w:tentative="1">
      <w:start w:val="1"/>
      <w:numFmt w:val="bullet"/>
      <w:lvlText w:val="o"/>
      <w:lvlJc w:val="left"/>
      <w:pPr>
        <w:ind w:left="8454" w:hanging="360"/>
      </w:pPr>
      <w:rPr>
        <w:rFonts w:ascii="Courier New" w:hAnsi="Courier New" w:cs="Courier New" w:hint="default"/>
      </w:rPr>
    </w:lvl>
    <w:lvl w:ilvl="8" w:tplc="080A0005" w:tentative="1">
      <w:start w:val="1"/>
      <w:numFmt w:val="bullet"/>
      <w:lvlText w:val=""/>
      <w:lvlJc w:val="left"/>
      <w:pPr>
        <w:ind w:left="9174" w:hanging="360"/>
      </w:pPr>
      <w:rPr>
        <w:rFonts w:ascii="Wingdings" w:hAnsi="Wingdings" w:hint="default"/>
      </w:rPr>
    </w:lvl>
  </w:abstractNum>
  <w:abstractNum w:abstractNumId="4" w15:restartNumberingAfterBreak="0">
    <w:nsid w:val="2F4B035C"/>
    <w:multiLevelType w:val="hybridMultilevel"/>
    <w:tmpl w:val="2E34D65E"/>
    <w:lvl w:ilvl="0" w:tplc="1D743582">
      <w:start w:val="14"/>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69B21CD"/>
    <w:multiLevelType w:val="hybridMultilevel"/>
    <w:tmpl w:val="C10A487A"/>
    <w:lvl w:ilvl="0" w:tplc="080A0001">
      <w:start w:val="1"/>
      <w:numFmt w:val="bullet"/>
      <w:lvlText w:val=""/>
      <w:lvlJc w:val="left"/>
      <w:pPr>
        <w:ind w:left="3240" w:hanging="360"/>
      </w:pPr>
      <w:rPr>
        <w:rFonts w:ascii="Symbol" w:hAnsi="Symbol" w:hint="default"/>
      </w:rPr>
    </w:lvl>
    <w:lvl w:ilvl="1" w:tplc="080A0003" w:tentative="1">
      <w:start w:val="1"/>
      <w:numFmt w:val="bullet"/>
      <w:lvlText w:val="o"/>
      <w:lvlJc w:val="left"/>
      <w:pPr>
        <w:ind w:left="3960" w:hanging="360"/>
      </w:pPr>
      <w:rPr>
        <w:rFonts w:ascii="Courier New" w:hAnsi="Courier New" w:cs="Courier New" w:hint="default"/>
      </w:rPr>
    </w:lvl>
    <w:lvl w:ilvl="2" w:tplc="080A0005" w:tentative="1">
      <w:start w:val="1"/>
      <w:numFmt w:val="bullet"/>
      <w:lvlText w:val=""/>
      <w:lvlJc w:val="left"/>
      <w:pPr>
        <w:ind w:left="4680" w:hanging="360"/>
      </w:pPr>
      <w:rPr>
        <w:rFonts w:ascii="Wingdings" w:hAnsi="Wingdings" w:hint="default"/>
      </w:rPr>
    </w:lvl>
    <w:lvl w:ilvl="3" w:tplc="080A0001" w:tentative="1">
      <w:start w:val="1"/>
      <w:numFmt w:val="bullet"/>
      <w:lvlText w:val=""/>
      <w:lvlJc w:val="left"/>
      <w:pPr>
        <w:ind w:left="5400" w:hanging="360"/>
      </w:pPr>
      <w:rPr>
        <w:rFonts w:ascii="Symbol" w:hAnsi="Symbol" w:hint="default"/>
      </w:rPr>
    </w:lvl>
    <w:lvl w:ilvl="4" w:tplc="080A0003" w:tentative="1">
      <w:start w:val="1"/>
      <w:numFmt w:val="bullet"/>
      <w:lvlText w:val="o"/>
      <w:lvlJc w:val="left"/>
      <w:pPr>
        <w:ind w:left="6120" w:hanging="360"/>
      </w:pPr>
      <w:rPr>
        <w:rFonts w:ascii="Courier New" w:hAnsi="Courier New" w:cs="Courier New" w:hint="default"/>
      </w:rPr>
    </w:lvl>
    <w:lvl w:ilvl="5" w:tplc="080A0005" w:tentative="1">
      <w:start w:val="1"/>
      <w:numFmt w:val="bullet"/>
      <w:lvlText w:val=""/>
      <w:lvlJc w:val="left"/>
      <w:pPr>
        <w:ind w:left="6840" w:hanging="360"/>
      </w:pPr>
      <w:rPr>
        <w:rFonts w:ascii="Wingdings" w:hAnsi="Wingdings" w:hint="default"/>
      </w:rPr>
    </w:lvl>
    <w:lvl w:ilvl="6" w:tplc="080A0001" w:tentative="1">
      <w:start w:val="1"/>
      <w:numFmt w:val="bullet"/>
      <w:lvlText w:val=""/>
      <w:lvlJc w:val="left"/>
      <w:pPr>
        <w:ind w:left="7560" w:hanging="360"/>
      </w:pPr>
      <w:rPr>
        <w:rFonts w:ascii="Symbol" w:hAnsi="Symbol" w:hint="default"/>
      </w:rPr>
    </w:lvl>
    <w:lvl w:ilvl="7" w:tplc="080A0003" w:tentative="1">
      <w:start w:val="1"/>
      <w:numFmt w:val="bullet"/>
      <w:lvlText w:val="o"/>
      <w:lvlJc w:val="left"/>
      <w:pPr>
        <w:ind w:left="8280" w:hanging="360"/>
      </w:pPr>
      <w:rPr>
        <w:rFonts w:ascii="Courier New" w:hAnsi="Courier New" w:cs="Courier New" w:hint="default"/>
      </w:rPr>
    </w:lvl>
    <w:lvl w:ilvl="8" w:tplc="080A0005" w:tentative="1">
      <w:start w:val="1"/>
      <w:numFmt w:val="bullet"/>
      <w:lvlText w:val=""/>
      <w:lvlJc w:val="left"/>
      <w:pPr>
        <w:ind w:left="9000" w:hanging="360"/>
      </w:pPr>
      <w:rPr>
        <w:rFonts w:ascii="Wingdings" w:hAnsi="Wingdings" w:hint="default"/>
      </w:rPr>
    </w:lvl>
  </w:abstractNum>
  <w:abstractNum w:abstractNumId="6" w15:restartNumberingAfterBreak="0">
    <w:nsid w:val="3EFB5419"/>
    <w:multiLevelType w:val="hybridMultilevel"/>
    <w:tmpl w:val="11DC916E"/>
    <w:lvl w:ilvl="0" w:tplc="AB80FBC4">
      <w:numFmt w:val="bullet"/>
      <w:lvlText w:val="-"/>
      <w:lvlJc w:val="left"/>
      <w:pPr>
        <w:ind w:left="720" w:hanging="360"/>
      </w:pPr>
      <w:rPr>
        <w:rFonts w:ascii="Arial" w:eastAsia="SimSun" w:hAnsi="Aria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2C40D2F"/>
    <w:multiLevelType w:val="multilevel"/>
    <w:tmpl w:val="42C4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A195D4C"/>
    <w:multiLevelType w:val="hybridMultilevel"/>
    <w:tmpl w:val="744E56AE"/>
    <w:lvl w:ilvl="0" w:tplc="DA765DD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9" w15:restartNumberingAfterBreak="0">
    <w:nsid w:val="5ABB131F"/>
    <w:multiLevelType w:val="hybridMultilevel"/>
    <w:tmpl w:val="A4B43B1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F0044A7"/>
    <w:multiLevelType w:val="hybridMultilevel"/>
    <w:tmpl w:val="3BC20DD6"/>
    <w:lvl w:ilvl="0" w:tplc="44E678E4">
      <w:start w:val="1"/>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CDD2E66"/>
    <w:multiLevelType w:val="hybridMultilevel"/>
    <w:tmpl w:val="7F1E0EC2"/>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71FD3440"/>
    <w:multiLevelType w:val="multilevel"/>
    <w:tmpl w:val="A19AFF4A"/>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val="0"/>
        <w:bCs/>
      </w:rPr>
    </w:lvl>
    <w:lvl w:ilvl="5">
      <w:start w:val="1"/>
      <w:numFmt w:val="decimal"/>
      <w:isLgl/>
      <w:lvlText w:val="%1.%2.%3.%4.%5.%6"/>
      <w:lvlJc w:val="left"/>
      <w:pPr>
        <w:ind w:left="3240" w:hanging="1080"/>
      </w:pPr>
      <w:rPr>
        <w:rFonts w:hint="default"/>
        <w:b w:val="0"/>
        <w:bCs/>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num w:numId="1">
    <w:abstractNumId w:val="1"/>
  </w:num>
  <w:num w:numId="2">
    <w:abstractNumId w:val="12"/>
  </w:num>
  <w:num w:numId="3">
    <w:abstractNumId w:val="4"/>
  </w:num>
  <w:num w:numId="4">
    <w:abstractNumId w:val="6"/>
  </w:num>
  <w:num w:numId="5">
    <w:abstractNumId w:val="10"/>
  </w:num>
  <w:num w:numId="6">
    <w:abstractNumId w:val="0"/>
  </w:num>
  <w:num w:numId="7">
    <w:abstractNumId w:val="8"/>
  </w:num>
  <w:num w:numId="8">
    <w:abstractNumId w:val="9"/>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5"/>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oNotUseMarginsForDrawingGridOrigin/>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5"/>
    <w:rsid w:val="000169A8"/>
    <w:rsid w:val="0002544B"/>
    <w:rsid w:val="00030535"/>
    <w:rsid w:val="00037876"/>
    <w:rsid w:val="00044216"/>
    <w:rsid w:val="000477B2"/>
    <w:rsid w:val="0005222B"/>
    <w:rsid w:val="00054374"/>
    <w:rsid w:val="00057714"/>
    <w:rsid w:val="00060C29"/>
    <w:rsid w:val="000625DD"/>
    <w:rsid w:val="000641CF"/>
    <w:rsid w:val="00065DCB"/>
    <w:rsid w:val="00072A66"/>
    <w:rsid w:val="00077459"/>
    <w:rsid w:val="000847B0"/>
    <w:rsid w:val="00086E8B"/>
    <w:rsid w:val="00096EFF"/>
    <w:rsid w:val="000A35D9"/>
    <w:rsid w:val="000A5E13"/>
    <w:rsid w:val="000B7599"/>
    <w:rsid w:val="000C0B86"/>
    <w:rsid w:val="000C551A"/>
    <w:rsid w:val="000E0218"/>
    <w:rsid w:val="000F5A0F"/>
    <w:rsid w:val="00101AC3"/>
    <w:rsid w:val="00103FA8"/>
    <w:rsid w:val="00105FCD"/>
    <w:rsid w:val="0011173F"/>
    <w:rsid w:val="0011207D"/>
    <w:rsid w:val="00116998"/>
    <w:rsid w:val="00117616"/>
    <w:rsid w:val="00124244"/>
    <w:rsid w:val="0012724E"/>
    <w:rsid w:val="00127A6C"/>
    <w:rsid w:val="00135DCC"/>
    <w:rsid w:val="001413A4"/>
    <w:rsid w:val="0014480E"/>
    <w:rsid w:val="0014576B"/>
    <w:rsid w:val="001460C0"/>
    <w:rsid w:val="00150E69"/>
    <w:rsid w:val="00152EC3"/>
    <w:rsid w:val="00154B4C"/>
    <w:rsid w:val="00155B09"/>
    <w:rsid w:val="00161F60"/>
    <w:rsid w:val="00164324"/>
    <w:rsid w:val="0016754A"/>
    <w:rsid w:val="0018335F"/>
    <w:rsid w:val="001932C1"/>
    <w:rsid w:val="001A16B4"/>
    <w:rsid w:val="001A1ECC"/>
    <w:rsid w:val="001B4601"/>
    <w:rsid w:val="001B7B90"/>
    <w:rsid w:val="001C0BC5"/>
    <w:rsid w:val="001C140D"/>
    <w:rsid w:val="001C35EA"/>
    <w:rsid w:val="001C4E00"/>
    <w:rsid w:val="001D0FF8"/>
    <w:rsid w:val="001D6C3A"/>
    <w:rsid w:val="001E1F80"/>
    <w:rsid w:val="001E29EA"/>
    <w:rsid w:val="001E32A6"/>
    <w:rsid w:val="001E4545"/>
    <w:rsid w:val="001E6B0E"/>
    <w:rsid w:val="001F0F80"/>
    <w:rsid w:val="001F3E8D"/>
    <w:rsid w:val="001F40A9"/>
    <w:rsid w:val="0020328A"/>
    <w:rsid w:val="00205B65"/>
    <w:rsid w:val="0020677D"/>
    <w:rsid w:val="00212DB2"/>
    <w:rsid w:val="00216BA9"/>
    <w:rsid w:val="00217410"/>
    <w:rsid w:val="00217C28"/>
    <w:rsid w:val="00224EF9"/>
    <w:rsid w:val="00226116"/>
    <w:rsid w:val="00226A22"/>
    <w:rsid w:val="00230AE5"/>
    <w:rsid w:val="00241F90"/>
    <w:rsid w:val="002514C1"/>
    <w:rsid w:val="0025730C"/>
    <w:rsid w:val="00257B47"/>
    <w:rsid w:val="002638EA"/>
    <w:rsid w:val="00270562"/>
    <w:rsid w:val="002720F4"/>
    <w:rsid w:val="002728CA"/>
    <w:rsid w:val="00276D35"/>
    <w:rsid w:val="00281ABB"/>
    <w:rsid w:val="00282023"/>
    <w:rsid w:val="002A3ADB"/>
    <w:rsid w:val="002A3B57"/>
    <w:rsid w:val="002A5D3B"/>
    <w:rsid w:val="002B044E"/>
    <w:rsid w:val="002B6DDE"/>
    <w:rsid w:val="002C1238"/>
    <w:rsid w:val="002C4B4A"/>
    <w:rsid w:val="002D0C21"/>
    <w:rsid w:val="002D7291"/>
    <w:rsid w:val="002E1657"/>
    <w:rsid w:val="002E18FA"/>
    <w:rsid w:val="002E6345"/>
    <w:rsid w:val="002E6C23"/>
    <w:rsid w:val="002F5B99"/>
    <w:rsid w:val="003136E3"/>
    <w:rsid w:val="0031400A"/>
    <w:rsid w:val="003152C9"/>
    <w:rsid w:val="00327582"/>
    <w:rsid w:val="003317E4"/>
    <w:rsid w:val="00334AF0"/>
    <w:rsid w:val="003420FF"/>
    <w:rsid w:val="003472A3"/>
    <w:rsid w:val="003474D0"/>
    <w:rsid w:val="00355A3E"/>
    <w:rsid w:val="00370324"/>
    <w:rsid w:val="00375A51"/>
    <w:rsid w:val="00380DBB"/>
    <w:rsid w:val="00383352"/>
    <w:rsid w:val="003840CF"/>
    <w:rsid w:val="0038496C"/>
    <w:rsid w:val="00386450"/>
    <w:rsid w:val="003962CB"/>
    <w:rsid w:val="0039745A"/>
    <w:rsid w:val="003A1BD7"/>
    <w:rsid w:val="003A23D7"/>
    <w:rsid w:val="003C7450"/>
    <w:rsid w:val="003D0FF9"/>
    <w:rsid w:val="003D62A2"/>
    <w:rsid w:val="003E51EA"/>
    <w:rsid w:val="003F18E7"/>
    <w:rsid w:val="003F596B"/>
    <w:rsid w:val="004006DA"/>
    <w:rsid w:val="004055FB"/>
    <w:rsid w:val="004137F3"/>
    <w:rsid w:val="00417DFB"/>
    <w:rsid w:val="00431749"/>
    <w:rsid w:val="00433514"/>
    <w:rsid w:val="00436E2E"/>
    <w:rsid w:val="004418AE"/>
    <w:rsid w:val="00454397"/>
    <w:rsid w:val="00454528"/>
    <w:rsid w:val="00457E4B"/>
    <w:rsid w:val="00461A35"/>
    <w:rsid w:val="00467F91"/>
    <w:rsid w:val="0047270D"/>
    <w:rsid w:val="00475516"/>
    <w:rsid w:val="00477C4E"/>
    <w:rsid w:val="00487660"/>
    <w:rsid w:val="00495065"/>
    <w:rsid w:val="00495C86"/>
    <w:rsid w:val="004B05B1"/>
    <w:rsid w:val="004B265C"/>
    <w:rsid w:val="004B6402"/>
    <w:rsid w:val="004B7B80"/>
    <w:rsid w:val="004C229D"/>
    <w:rsid w:val="004C2A9A"/>
    <w:rsid w:val="004C3F4D"/>
    <w:rsid w:val="004C5663"/>
    <w:rsid w:val="004D1E20"/>
    <w:rsid w:val="004D37F0"/>
    <w:rsid w:val="004D62EA"/>
    <w:rsid w:val="004F471C"/>
    <w:rsid w:val="00514F6C"/>
    <w:rsid w:val="005175FE"/>
    <w:rsid w:val="00522EA6"/>
    <w:rsid w:val="00524797"/>
    <w:rsid w:val="00544A97"/>
    <w:rsid w:val="0056432B"/>
    <w:rsid w:val="0057148E"/>
    <w:rsid w:val="00575495"/>
    <w:rsid w:val="00576301"/>
    <w:rsid w:val="0058488B"/>
    <w:rsid w:val="00587DD0"/>
    <w:rsid w:val="00595320"/>
    <w:rsid w:val="005A2BC6"/>
    <w:rsid w:val="005C49DE"/>
    <w:rsid w:val="005C4E70"/>
    <w:rsid w:val="005C5118"/>
    <w:rsid w:val="005E2E22"/>
    <w:rsid w:val="005F5C37"/>
    <w:rsid w:val="006010A7"/>
    <w:rsid w:val="00603733"/>
    <w:rsid w:val="006056EC"/>
    <w:rsid w:val="00607CA3"/>
    <w:rsid w:val="00613937"/>
    <w:rsid w:val="00615329"/>
    <w:rsid w:val="00616ECC"/>
    <w:rsid w:val="00621C09"/>
    <w:rsid w:val="00630E32"/>
    <w:rsid w:val="00634225"/>
    <w:rsid w:val="00636E43"/>
    <w:rsid w:val="0063714D"/>
    <w:rsid w:val="00637C9D"/>
    <w:rsid w:val="00651E6D"/>
    <w:rsid w:val="0065360F"/>
    <w:rsid w:val="006619C4"/>
    <w:rsid w:val="0066466C"/>
    <w:rsid w:val="0067415E"/>
    <w:rsid w:val="00674A11"/>
    <w:rsid w:val="00682ED1"/>
    <w:rsid w:val="006865B4"/>
    <w:rsid w:val="00687986"/>
    <w:rsid w:val="00694AA3"/>
    <w:rsid w:val="006A1258"/>
    <w:rsid w:val="006A7149"/>
    <w:rsid w:val="006B5D74"/>
    <w:rsid w:val="006C1404"/>
    <w:rsid w:val="006C1A94"/>
    <w:rsid w:val="006C30FC"/>
    <w:rsid w:val="006D4211"/>
    <w:rsid w:val="006D5D54"/>
    <w:rsid w:val="006E4CB2"/>
    <w:rsid w:val="006F39B7"/>
    <w:rsid w:val="006F6A78"/>
    <w:rsid w:val="007009B6"/>
    <w:rsid w:val="00704F15"/>
    <w:rsid w:val="00712727"/>
    <w:rsid w:val="00712958"/>
    <w:rsid w:val="00713F41"/>
    <w:rsid w:val="00720799"/>
    <w:rsid w:val="00726EA1"/>
    <w:rsid w:val="00730B1E"/>
    <w:rsid w:val="00735A4A"/>
    <w:rsid w:val="00741187"/>
    <w:rsid w:val="007441D5"/>
    <w:rsid w:val="00751FF3"/>
    <w:rsid w:val="00765916"/>
    <w:rsid w:val="00766885"/>
    <w:rsid w:val="00770B7D"/>
    <w:rsid w:val="00781113"/>
    <w:rsid w:val="007854C1"/>
    <w:rsid w:val="00790D9D"/>
    <w:rsid w:val="00791E18"/>
    <w:rsid w:val="00794B98"/>
    <w:rsid w:val="007A4DCF"/>
    <w:rsid w:val="007A6F3E"/>
    <w:rsid w:val="007B76EA"/>
    <w:rsid w:val="007C1CCB"/>
    <w:rsid w:val="007C2048"/>
    <w:rsid w:val="007C47B5"/>
    <w:rsid w:val="007E21E6"/>
    <w:rsid w:val="00800330"/>
    <w:rsid w:val="00801003"/>
    <w:rsid w:val="00811375"/>
    <w:rsid w:val="00813968"/>
    <w:rsid w:val="00815AB3"/>
    <w:rsid w:val="008342DA"/>
    <w:rsid w:val="008360E0"/>
    <w:rsid w:val="00837C85"/>
    <w:rsid w:val="0084112B"/>
    <w:rsid w:val="0086459B"/>
    <w:rsid w:val="00866607"/>
    <w:rsid w:val="00870518"/>
    <w:rsid w:val="00871BAA"/>
    <w:rsid w:val="008726ED"/>
    <w:rsid w:val="00872C12"/>
    <w:rsid w:val="00872F08"/>
    <w:rsid w:val="00873A3B"/>
    <w:rsid w:val="008740A1"/>
    <w:rsid w:val="008742CA"/>
    <w:rsid w:val="00883B87"/>
    <w:rsid w:val="0088473B"/>
    <w:rsid w:val="008854BD"/>
    <w:rsid w:val="0088643B"/>
    <w:rsid w:val="00891187"/>
    <w:rsid w:val="00895B35"/>
    <w:rsid w:val="008A3F43"/>
    <w:rsid w:val="008B7B08"/>
    <w:rsid w:val="008C14D0"/>
    <w:rsid w:val="008C4B3C"/>
    <w:rsid w:val="008D527B"/>
    <w:rsid w:val="008E3DBF"/>
    <w:rsid w:val="008F322B"/>
    <w:rsid w:val="00903C97"/>
    <w:rsid w:val="00917D38"/>
    <w:rsid w:val="00921C73"/>
    <w:rsid w:val="0092201A"/>
    <w:rsid w:val="009376F0"/>
    <w:rsid w:val="00944F55"/>
    <w:rsid w:val="00946012"/>
    <w:rsid w:val="0096214F"/>
    <w:rsid w:val="00964163"/>
    <w:rsid w:val="00967599"/>
    <w:rsid w:val="00967BC0"/>
    <w:rsid w:val="0097281E"/>
    <w:rsid w:val="009774FF"/>
    <w:rsid w:val="009A0276"/>
    <w:rsid w:val="009A14E3"/>
    <w:rsid w:val="009A1BBF"/>
    <w:rsid w:val="009B6690"/>
    <w:rsid w:val="009C104C"/>
    <w:rsid w:val="009C107D"/>
    <w:rsid w:val="009D1B55"/>
    <w:rsid w:val="009D7D7E"/>
    <w:rsid w:val="009F5738"/>
    <w:rsid w:val="009F760B"/>
    <w:rsid w:val="00A04073"/>
    <w:rsid w:val="00A106F0"/>
    <w:rsid w:val="00A16BD6"/>
    <w:rsid w:val="00A20BE9"/>
    <w:rsid w:val="00A26CA4"/>
    <w:rsid w:val="00A37248"/>
    <w:rsid w:val="00A535B7"/>
    <w:rsid w:val="00A53CEE"/>
    <w:rsid w:val="00A7339B"/>
    <w:rsid w:val="00A824FE"/>
    <w:rsid w:val="00A837E5"/>
    <w:rsid w:val="00A83CA1"/>
    <w:rsid w:val="00A8694F"/>
    <w:rsid w:val="00A91687"/>
    <w:rsid w:val="00A94E5B"/>
    <w:rsid w:val="00A95639"/>
    <w:rsid w:val="00A9661A"/>
    <w:rsid w:val="00A96CE4"/>
    <w:rsid w:val="00A9794E"/>
    <w:rsid w:val="00A97B11"/>
    <w:rsid w:val="00A97C8C"/>
    <w:rsid w:val="00A97D64"/>
    <w:rsid w:val="00AA5FE0"/>
    <w:rsid w:val="00AB1752"/>
    <w:rsid w:val="00AB7545"/>
    <w:rsid w:val="00AC06F4"/>
    <w:rsid w:val="00AC0F3E"/>
    <w:rsid w:val="00AC344A"/>
    <w:rsid w:val="00AD74E3"/>
    <w:rsid w:val="00AE59C0"/>
    <w:rsid w:val="00AF3032"/>
    <w:rsid w:val="00B04A35"/>
    <w:rsid w:val="00B145B0"/>
    <w:rsid w:val="00B33B2C"/>
    <w:rsid w:val="00B34ED1"/>
    <w:rsid w:val="00B35190"/>
    <w:rsid w:val="00B37873"/>
    <w:rsid w:val="00B438AE"/>
    <w:rsid w:val="00B4697C"/>
    <w:rsid w:val="00B46F1A"/>
    <w:rsid w:val="00B50A17"/>
    <w:rsid w:val="00B54B15"/>
    <w:rsid w:val="00B54C64"/>
    <w:rsid w:val="00B6429D"/>
    <w:rsid w:val="00B65394"/>
    <w:rsid w:val="00B66EB0"/>
    <w:rsid w:val="00B772EE"/>
    <w:rsid w:val="00B848E2"/>
    <w:rsid w:val="00BA08A4"/>
    <w:rsid w:val="00BB4C90"/>
    <w:rsid w:val="00BB7846"/>
    <w:rsid w:val="00BC1C37"/>
    <w:rsid w:val="00BC68DA"/>
    <w:rsid w:val="00BD6CAD"/>
    <w:rsid w:val="00BD6D43"/>
    <w:rsid w:val="00BD755A"/>
    <w:rsid w:val="00BD7A76"/>
    <w:rsid w:val="00BE1BAE"/>
    <w:rsid w:val="00BE21AF"/>
    <w:rsid w:val="00BE7A01"/>
    <w:rsid w:val="00BF0D1B"/>
    <w:rsid w:val="00C02C40"/>
    <w:rsid w:val="00C108C6"/>
    <w:rsid w:val="00C15ACA"/>
    <w:rsid w:val="00C27F9A"/>
    <w:rsid w:val="00C3554C"/>
    <w:rsid w:val="00C57311"/>
    <w:rsid w:val="00C7394E"/>
    <w:rsid w:val="00C77FED"/>
    <w:rsid w:val="00C92727"/>
    <w:rsid w:val="00C95363"/>
    <w:rsid w:val="00CA7845"/>
    <w:rsid w:val="00CB190A"/>
    <w:rsid w:val="00CB2F92"/>
    <w:rsid w:val="00CB49BF"/>
    <w:rsid w:val="00CB6A3B"/>
    <w:rsid w:val="00CC0900"/>
    <w:rsid w:val="00CC329C"/>
    <w:rsid w:val="00CD3DE0"/>
    <w:rsid w:val="00CD51F5"/>
    <w:rsid w:val="00CD5271"/>
    <w:rsid w:val="00CE6BD5"/>
    <w:rsid w:val="00CF2057"/>
    <w:rsid w:val="00CF2C4D"/>
    <w:rsid w:val="00CF62CD"/>
    <w:rsid w:val="00CF67BA"/>
    <w:rsid w:val="00CF69CE"/>
    <w:rsid w:val="00CF7049"/>
    <w:rsid w:val="00D0220D"/>
    <w:rsid w:val="00D025EB"/>
    <w:rsid w:val="00D050B8"/>
    <w:rsid w:val="00D10EB1"/>
    <w:rsid w:val="00D20613"/>
    <w:rsid w:val="00D21602"/>
    <w:rsid w:val="00D27AF7"/>
    <w:rsid w:val="00D43BEE"/>
    <w:rsid w:val="00D50DC7"/>
    <w:rsid w:val="00D620DA"/>
    <w:rsid w:val="00D64941"/>
    <w:rsid w:val="00D64E17"/>
    <w:rsid w:val="00D750AF"/>
    <w:rsid w:val="00DB7BED"/>
    <w:rsid w:val="00DD3404"/>
    <w:rsid w:val="00DD4CBF"/>
    <w:rsid w:val="00DE6715"/>
    <w:rsid w:val="00DE79C3"/>
    <w:rsid w:val="00DF18CB"/>
    <w:rsid w:val="00DF25D6"/>
    <w:rsid w:val="00DF4895"/>
    <w:rsid w:val="00DF4E5A"/>
    <w:rsid w:val="00E07551"/>
    <w:rsid w:val="00E225F6"/>
    <w:rsid w:val="00E3122C"/>
    <w:rsid w:val="00E32644"/>
    <w:rsid w:val="00E41A8D"/>
    <w:rsid w:val="00E50371"/>
    <w:rsid w:val="00E5548F"/>
    <w:rsid w:val="00E64438"/>
    <w:rsid w:val="00E67F6D"/>
    <w:rsid w:val="00E721EE"/>
    <w:rsid w:val="00E8237D"/>
    <w:rsid w:val="00E92ED2"/>
    <w:rsid w:val="00E96256"/>
    <w:rsid w:val="00EA52F5"/>
    <w:rsid w:val="00EA5951"/>
    <w:rsid w:val="00EB00D6"/>
    <w:rsid w:val="00EB725E"/>
    <w:rsid w:val="00EC1C21"/>
    <w:rsid w:val="00EC3FCC"/>
    <w:rsid w:val="00EC50C6"/>
    <w:rsid w:val="00EC56B0"/>
    <w:rsid w:val="00ED5B94"/>
    <w:rsid w:val="00EE5FD9"/>
    <w:rsid w:val="00EF335C"/>
    <w:rsid w:val="00EF4C9C"/>
    <w:rsid w:val="00EF5493"/>
    <w:rsid w:val="00EF758F"/>
    <w:rsid w:val="00F03DE2"/>
    <w:rsid w:val="00F1397F"/>
    <w:rsid w:val="00F21828"/>
    <w:rsid w:val="00F247E5"/>
    <w:rsid w:val="00F2693F"/>
    <w:rsid w:val="00F34F98"/>
    <w:rsid w:val="00F3541B"/>
    <w:rsid w:val="00F417D4"/>
    <w:rsid w:val="00F4200F"/>
    <w:rsid w:val="00F50B21"/>
    <w:rsid w:val="00F610C0"/>
    <w:rsid w:val="00F61F05"/>
    <w:rsid w:val="00F64DC3"/>
    <w:rsid w:val="00F652F4"/>
    <w:rsid w:val="00F7134D"/>
    <w:rsid w:val="00F855EF"/>
    <w:rsid w:val="00F8751B"/>
    <w:rsid w:val="00F92BF2"/>
    <w:rsid w:val="00FA7C4B"/>
    <w:rsid w:val="00FB1053"/>
    <w:rsid w:val="00FB249F"/>
    <w:rsid w:val="00FC17C9"/>
    <w:rsid w:val="00FC1CAF"/>
    <w:rsid w:val="00FE06A2"/>
    <w:rsid w:val="00FE5ED4"/>
    <w:rsid w:val="03936E9F"/>
    <w:rsid w:val="0ED715B2"/>
    <w:rsid w:val="0FB34AA6"/>
    <w:rsid w:val="111E7E81"/>
    <w:rsid w:val="126C2043"/>
    <w:rsid w:val="12AE180E"/>
    <w:rsid w:val="1B84253E"/>
    <w:rsid w:val="1D0E643A"/>
    <w:rsid w:val="1D13053C"/>
    <w:rsid w:val="1EE12638"/>
    <w:rsid w:val="1F0E1269"/>
    <w:rsid w:val="204440CE"/>
    <w:rsid w:val="22715763"/>
    <w:rsid w:val="25F56523"/>
    <w:rsid w:val="2679758C"/>
    <w:rsid w:val="27031850"/>
    <w:rsid w:val="29C50E57"/>
    <w:rsid w:val="2BDA3BBD"/>
    <w:rsid w:val="2C53621D"/>
    <w:rsid w:val="355170F9"/>
    <w:rsid w:val="38A3360C"/>
    <w:rsid w:val="3E525790"/>
    <w:rsid w:val="403F1AA6"/>
    <w:rsid w:val="41DF2C1B"/>
    <w:rsid w:val="4CF84E40"/>
    <w:rsid w:val="4E440BBA"/>
    <w:rsid w:val="4F7637EB"/>
    <w:rsid w:val="53CD776A"/>
    <w:rsid w:val="57A12B46"/>
    <w:rsid w:val="587478F7"/>
    <w:rsid w:val="5AAF6E08"/>
    <w:rsid w:val="6013222A"/>
    <w:rsid w:val="60882A9B"/>
    <w:rsid w:val="623D276F"/>
    <w:rsid w:val="630A4688"/>
    <w:rsid w:val="6A5105B0"/>
    <w:rsid w:val="6CB5290F"/>
    <w:rsid w:val="6DFC3E78"/>
    <w:rsid w:val="7184306A"/>
    <w:rsid w:val="773E4F66"/>
    <w:rsid w:val="7741747A"/>
    <w:rsid w:val="77DF53DB"/>
    <w:rsid w:val="7BA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6A6148B"/>
  <w15:chartTrackingRefBased/>
  <w15:docId w15:val="{EDFE274F-8E9B-4CFF-B3CD-E0A7427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71C"/>
    <w:pPr>
      <w:overflowPunct w:val="0"/>
      <w:autoSpaceDE w:val="0"/>
      <w:autoSpaceDN w:val="0"/>
      <w:adjustRightInd w:val="0"/>
      <w:textAlignment w:val="baseline"/>
    </w:pPr>
    <w:rPr>
      <w:rFonts w:ascii="Arial" w:hAnsi="Arial"/>
      <w:kern w:val="28"/>
    </w:rPr>
  </w:style>
  <w:style w:type="paragraph" w:styleId="Ttulo1">
    <w:name w:val="heading 1"/>
    <w:basedOn w:val="Normal"/>
    <w:next w:val="Ttulo2"/>
    <w:qFormat/>
    <w:pPr>
      <w:keepNext/>
      <w:numPr>
        <w:numId w:val="1"/>
      </w:numPr>
      <w:tabs>
        <w:tab w:val="left" w:pos="720"/>
      </w:tabs>
      <w:spacing w:before="120" w:after="60"/>
      <w:outlineLvl w:val="0"/>
    </w:pPr>
    <w:rPr>
      <w:b/>
      <w:sz w:val="22"/>
    </w:rPr>
  </w:style>
  <w:style w:type="paragraph" w:styleId="Ttulo2">
    <w:name w:val="heading 2"/>
    <w:basedOn w:val="Normal"/>
    <w:next w:val="Ttulo3"/>
    <w:qFormat/>
    <w:pPr>
      <w:keepNext/>
      <w:numPr>
        <w:ilvl w:val="1"/>
        <w:numId w:val="1"/>
      </w:numPr>
      <w:tabs>
        <w:tab w:val="left" w:pos="720"/>
      </w:tabs>
      <w:spacing w:before="240" w:after="60"/>
      <w:outlineLvl w:val="1"/>
    </w:pPr>
    <w:rPr>
      <w:sz w:val="22"/>
    </w:rPr>
  </w:style>
  <w:style w:type="paragraph" w:styleId="Ttulo3">
    <w:name w:val="heading 3"/>
    <w:basedOn w:val="Normal"/>
    <w:next w:val="Ttulo4"/>
    <w:qFormat/>
    <w:pPr>
      <w:keepNext/>
      <w:numPr>
        <w:ilvl w:val="2"/>
        <w:numId w:val="1"/>
      </w:numPr>
      <w:tabs>
        <w:tab w:val="left" w:pos="720"/>
      </w:tabs>
      <w:spacing w:before="240" w:after="60"/>
      <w:outlineLvl w:val="2"/>
    </w:pPr>
    <w:rPr>
      <w:sz w:val="22"/>
    </w:rPr>
  </w:style>
  <w:style w:type="paragraph" w:styleId="Ttulo4">
    <w:name w:val="heading 4"/>
    <w:basedOn w:val="Normal"/>
    <w:next w:val="Normal"/>
    <w:qFormat/>
    <w:pPr>
      <w:keepNext/>
      <w:numPr>
        <w:ilvl w:val="3"/>
        <w:numId w:val="1"/>
      </w:numPr>
      <w:tabs>
        <w:tab w:val="left" w:pos="0"/>
      </w:tabs>
      <w:spacing w:before="240" w:after="60"/>
      <w:outlineLvl w:val="3"/>
    </w:pPr>
    <w:rPr>
      <w:sz w:val="22"/>
    </w:rPr>
  </w:style>
  <w:style w:type="paragraph" w:styleId="Ttulo5">
    <w:name w:val="heading 5"/>
    <w:basedOn w:val="Normal"/>
    <w:next w:val="Normal"/>
    <w:qFormat/>
    <w:pPr>
      <w:numPr>
        <w:ilvl w:val="4"/>
        <w:numId w:val="1"/>
      </w:numPr>
      <w:tabs>
        <w:tab w:val="left" w:pos="0"/>
      </w:tabs>
      <w:spacing w:before="240" w:after="60"/>
      <w:outlineLvl w:val="4"/>
    </w:pPr>
    <w:rPr>
      <w:sz w:val="22"/>
    </w:rPr>
  </w:style>
  <w:style w:type="paragraph" w:styleId="Ttulo6">
    <w:name w:val="heading 6"/>
    <w:basedOn w:val="Normal"/>
    <w:next w:val="Normal"/>
    <w:qFormat/>
    <w:pPr>
      <w:numPr>
        <w:ilvl w:val="5"/>
        <w:numId w:val="1"/>
      </w:numPr>
      <w:tabs>
        <w:tab w:val="left" w:pos="0"/>
      </w:tabs>
      <w:spacing w:before="240" w:after="60"/>
      <w:outlineLvl w:val="5"/>
    </w:pPr>
    <w:rPr>
      <w:i/>
      <w:sz w:val="22"/>
    </w:rPr>
  </w:style>
  <w:style w:type="paragraph" w:styleId="Ttulo7">
    <w:name w:val="heading 7"/>
    <w:basedOn w:val="Normal"/>
    <w:next w:val="Normal"/>
    <w:qFormat/>
    <w:pPr>
      <w:numPr>
        <w:ilvl w:val="6"/>
        <w:numId w:val="1"/>
      </w:numPr>
      <w:tabs>
        <w:tab w:val="left" w:pos="0"/>
      </w:tabs>
      <w:spacing w:before="240" w:after="60"/>
      <w:outlineLvl w:val="6"/>
    </w:pPr>
  </w:style>
  <w:style w:type="paragraph" w:styleId="Ttulo8">
    <w:name w:val="heading 8"/>
    <w:basedOn w:val="Normal"/>
    <w:next w:val="Normal"/>
    <w:qFormat/>
    <w:pPr>
      <w:numPr>
        <w:ilvl w:val="7"/>
        <w:numId w:val="1"/>
      </w:numPr>
      <w:tabs>
        <w:tab w:val="left" w:pos="0"/>
      </w:tabs>
      <w:spacing w:before="240" w:after="60"/>
      <w:outlineLvl w:val="7"/>
    </w:pPr>
    <w:rPr>
      <w:i/>
    </w:rPr>
  </w:style>
  <w:style w:type="paragraph" w:styleId="Ttulo9">
    <w:name w:val="heading 9"/>
    <w:basedOn w:val="Normal"/>
    <w:next w:val="Normal"/>
    <w:qFormat/>
    <w:pPr>
      <w:numPr>
        <w:ilvl w:val="8"/>
        <w:numId w:val="1"/>
      </w:numPr>
      <w:tabs>
        <w:tab w:val="left" w:pos="0"/>
      </w:tabs>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Pr>
      <w:rFonts w:ascii="Arial" w:eastAsia="Calibri" w:hAnsi="Arial" w:cs="Arial"/>
      <w:sz w:val="18"/>
      <w:lang w:eastAsia="en-US"/>
    </w:rPr>
  </w:style>
  <w:style w:type="character" w:styleId="Nmerodepgina">
    <w:name w:val="page number"/>
    <w:basedOn w:val="Fuentedeprrafopredeter"/>
    <w:semiHidden/>
  </w:style>
  <w:style w:type="character" w:styleId="Textoennegrita">
    <w:name w:val="Strong"/>
    <w:uiPriority w:val="22"/>
    <w:qFormat/>
    <w:rPr>
      <w:b/>
      <w:bCs/>
    </w:rPr>
  </w:style>
  <w:style w:type="character" w:customStyle="1" w:styleId="TextodegloboCar">
    <w:name w:val="Texto de globo Car"/>
    <w:link w:val="Textodeglobo"/>
    <w:uiPriority w:val="99"/>
    <w:semiHidden/>
    <w:rPr>
      <w:rFonts w:ascii="Tahoma" w:hAnsi="Tahoma" w:cs="Tahoma"/>
      <w:kern w:val="28"/>
      <w:sz w:val="16"/>
      <w:szCs w:val="16"/>
      <w:lang w:val="en-US" w:eastAsia="en-US"/>
    </w:rPr>
  </w:style>
  <w:style w:type="paragraph" w:styleId="Textodeglobo">
    <w:name w:val="Balloon Text"/>
    <w:basedOn w:val="Normal"/>
    <w:link w:val="TextodegloboCar"/>
    <w:uiPriority w:val="99"/>
    <w:unhideWhenUsed/>
    <w:rPr>
      <w:rFonts w:ascii="Tahoma" w:hAnsi="Tahoma" w:cs="Tahoma"/>
      <w:sz w:val="16"/>
      <w:szCs w:val="16"/>
    </w:rPr>
  </w:style>
  <w:style w:type="paragraph" w:customStyle="1" w:styleId="Texto">
    <w:name w:val="Texto"/>
    <w:basedOn w:val="Normal"/>
    <w:link w:val="TextoCar"/>
    <w:pPr>
      <w:overflowPunct/>
      <w:autoSpaceDE/>
      <w:autoSpaceDN/>
      <w:adjustRightInd/>
      <w:spacing w:after="101" w:line="216" w:lineRule="exact"/>
      <w:ind w:firstLine="288"/>
      <w:jc w:val="both"/>
      <w:textAlignment w:val="auto"/>
    </w:pPr>
    <w:rPr>
      <w:rFonts w:eastAsia="Calibri" w:cs="Arial"/>
      <w:kern w:val="0"/>
      <w:sz w:val="18"/>
      <w:lang w:val="es-MX"/>
    </w:rPr>
  </w:style>
  <w:style w:type="paragraph" w:customStyle="1" w:styleId="t26">
    <w:name w:val="t26"/>
    <w:basedOn w:val="Normal"/>
    <w:pPr>
      <w:widowControl w:val="0"/>
      <w:spacing w:line="240" w:lineRule="atLeast"/>
    </w:pPr>
    <w:rPr>
      <w:rFonts w:ascii="Times New Roman" w:hAnsi="Times New Roman"/>
      <w:kern w:val="0"/>
      <w:sz w:val="24"/>
    </w:rPr>
  </w:style>
  <w:style w:type="paragraph" w:styleId="Textoindependiente">
    <w:name w:val="Body Text"/>
    <w:basedOn w:val="Normal"/>
    <w:semiHidden/>
    <w:pPr>
      <w:spacing w:before="40"/>
      <w:jc w:val="center"/>
    </w:pPr>
    <w:rPr>
      <w:u w:val="single"/>
      <w:lang w:val="es-MX"/>
    </w:rPr>
  </w:style>
  <w:style w:type="paragraph" w:styleId="Textoindependiente2">
    <w:name w:val="Body Text 2"/>
    <w:basedOn w:val="Normal"/>
    <w:semiHidden/>
    <w:pPr>
      <w:spacing w:before="40"/>
    </w:pPr>
    <w:rPr>
      <w:u w:val="single"/>
      <w:lang w:val="es-MX"/>
    </w:rPr>
  </w:style>
  <w:style w:type="paragraph" w:customStyle="1" w:styleId="t19">
    <w:name w:val="t19"/>
    <w:basedOn w:val="Normal"/>
    <w:pPr>
      <w:widowControl w:val="0"/>
      <w:spacing w:line="160" w:lineRule="atLeast"/>
    </w:pPr>
    <w:rPr>
      <w:rFonts w:ascii="Times New Roman" w:hAnsi="Times New Roman"/>
      <w:kern w:val="0"/>
      <w:sz w:val="24"/>
    </w:rPr>
  </w:style>
  <w:style w:type="paragraph" w:styleId="Sangra2detindependiente">
    <w:name w:val="Body Text Indent 2"/>
    <w:basedOn w:val="Normal"/>
    <w:semiHidden/>
    <w:pPr>
      <w:ind w:left="2880" w:hanging="720"/>
    </w:pPr>
    <w:rPr>
      <w:lang w:val="es-MX"/>
    </w:rPr>
  </w:style>
  <w:style w:type="paragraph" w:styleId="NormalWeb">
    <w:name w:val="Normal (Web)"/>
    <w:uiPriority w:val="99"/>
    <w:unhideWhenUsed/>
    <w:pPr>
      <w:spacing w:before="100" w:beforeAutospacing="1" w:after="100" w:afterAutospacing="1"/>
    </w:pPr>
    <w:rPr>
      <w:sz w:val="24"/>
      <w:szCs w:val="24"/>
      <w:lang w:eastAsia="zh-CN"/>
    </w:rPr>
  </w:style>
  <w:style w:type="paragraph" w:styleId="Encabezado">
    <w:name w:val="header"/>
    <w:basedOn w:val="Normal"/>
    <w:link w:val="EncabezadoCar"/>
    <w:semiHidden/>
    <w:qFormat/>
    <w:pPr>
      <w:tabs>
        <w:tab w:val="center" w:pos="4320"/>
        <w:tab w:val="right" w:pos="8640"/>
      </w:tabs>
    </w:pPr>
  </w:style>
  <w:style w:type="paragraph" w:customStyle="1" w:styleId="CellBody">
    <w:name w:val="CellBody"/>
    <w:basedOn w:val="Normal"/>
    <w:pPr>
      <w:suppressAutoHyphens/>
      <w:overflowPunct/>
      <w:autoSpaceDE/>
      <w:autoSpaceDN/>
      <w:adjustRightInd/>
      <w:spacing w:before="60" w:after="60"/>
      <w:ind w:left="113" w:right="113"/>
      <w:jc w:val="center"/>
      <w:textAlignment w:val="auto"/>
    </w:pPr>
    <w:rPr>
      <w:rFonts w:cs="Arial"/>
      <w:bCs/>
      <w:color w:val="000000"/>
      <w:kern w:val="0"/>
      <w:lang w:val="en-GB" w:eastAsia="ar-SA"/>
    </w:rPr>
  </w:style>
  <w:style w:type="paragraph" w:styleId="Prrafodelista">
    <w:name w:val="List Paragraph"/>
    <w:basedOn w:val="Normal"/>
    <w:uiPriority w:val="1"/>
    <w:qFormat/>
    <w:pPr>
      <w:ind w:left="720"/>
      <w:contextualSpacing/>
    </w:pPr>
  </w:style>
  <w:style w:type="paragraph" w:styleId="Textoindependiente3">
    <w:name w:val="Body Text 3"/>
    <w:basedOn w:val="Normal"/>
    <w:semiHidden/>
    <w:pPr>
      <w:overflowPunct/>
      <w:autoSpaceDE/>
      <w:autoSpaceDN/>
      <w:adjustRightInd/>
      <w:jc w:val="center"/>
      <w:textAlignment w:val="auto"/>
    </w:pPr>
    <w:rPr>
      <w:kern w:val="0"/>
      <w:sz w:val="14"/>
    </w:rPr>
  </w:style>
  <w:style w:type="paragraph" w:styleId="Sangradetextonormal">
    <w:name w:val="Body Text Indent"/>
    <w:basedOn w:val="Normal"/>
    <w:semiHidden/>
    <w:pPr>
      <w:ind w:left="2160" w:hanging="720"/>
    </w:pPr>
    <w:rPr>
      <w:lang w:val="es-MX"/>
    </w:rPr>
  </w:style>
  <w:style w:type="paragraph" w:styleId="Piedepgina">
    <w:name w:val="footer"/>
    <w:basedOn w:val="Normal"/>
    <w:semiHidden/>
    <w:pPr>
      <w:tabs>
        <w:tab w:val="center" w:pos="4320"/>
        <w:tab w:val="right" w:pos="8640"/>
      </w:tabs>
    </w:pPr>
  </w:style>
  <w:style w:type="paragraph" w:customStyle="1" w:styleId="Default">
    <w:name w:val="Default"/>
    <w:pPr>
      <w:autoSpaceDE w:val="0"/>
      <w:autoSpaceDN w:val="0"/>
      <w:adjustRightInd w:val="0"/>
    </w:pPr>
    <w:rPr>
      <w:rFonts w:ascii="Arial" w:eastAsia="Calibri" w:hAnsi="Arial" w:cs="Arial"/>
      <w:color w:val="000000"/>
      <w:sz w:val="24"/>
      <w:szCs w:val="24"/>
      <w:lang w:val="es-MX" w:eastAsia="es-MX"/>
    </w:rPr>
  </w:style>
  <w:style w:type="paragraph" w:customStyle="1" w:styleId="p21">
    <w:name w:val="p21"/>
    <w:basedOn w:val="Normal"/>
    <w:pPr>
      <w:widowControl w:val="0"/>
      <w:tabs>
        <w:tab w:val="left" w:pos="1500"/>
        <w:tab w:val="left" w:pos="2240"/>
      </w:tabs>
      <w:spacing w:line="240" w:lineRule="atLeast"/>
      <w:ind w:left="864" w:hanging="864"/>
    </w:pPr>
    <w:rPr>
      <w:rFonts w:ascii="Times New Roman" w:hAnsi="Times New Roman"/>
      <w:kern w:val="0"/>
      <w:sz w:val="24"/>
    </w:rPr>
  </w:style>
  <w:style w:type="paragraph" w:customStyle="1" w:styleId="t28">
    <w:name w:val="t28"/>
    <w:basedOn w:val="Normal"/>
    <w:pPr>
      <w:widowControl w:val="0"/>
      <w:spacing w:line="240" w:lineRule="atLeast"/>
    </w:pPr>
    <w:rPr>
      <w:rFonts w:ascii="Times New Roman" w:hAnsi="Times New Roman"/>
      <w:kern w:val="0"/>
      <w:sz w:val="24"/>
    </w:rPr>
  </w:style>
  <w:style w:type="paragraph" w:customStyle="1" w:styleId="Prrafo1">
    <w:name w:val="Párrafo 1"/>
    <w:pPr>
      <w:spacing w:after="120"/>
      <w:ind w:left="720"/>
    </w:pPr>
    <w:rPr>
      <w:rFonts w:ascii="Arial" w:hAnsi="Arial"/>
      <w:sz w:val="22"/>
    </w:rPr>
  </w:style>
  <w:style w:type="paragraph" w:customStyle="1" w:styleId="Seccin2">
    <w:name w:val="Sección 2"/>
    <w:basedOn w:val="Ttulo2"/>
    <w:pPr>
      <w:keepNext w:val="0"/>
      <w:numPr>
        <w:ilvl w:val="0"/>
        <w:numId w:val="0"/>
      </w:numPr>
      <w:tabs>
        <w:tab w:val="left" w:pos="720"/>
      </w:tabs>
      <w:overflowPunct/>
      <w:autoSpaceDE/>
      <w:autoSpaceDN/>
      <w:adjustRightInd/>
      <w:spacing w:before="0" w:after="120"/>
      <w:ind w:left="1440" w:hanging="720"/>
      <w:textAlignment w:val="auto"/>
      <w:outlineLvl w:val="9"/>
    </w:pPr>
    <w:rPr>
      <w:kern w:val="0"/>
    </w:rPr>
  </w:style>
  <w:style w:type="paragraph" w:customStyle="1" w:styleId="t27">
    <w:name w:val="t27"/>
    <w:basedOn w:val="Normal"/>
    <w:pPr>
      <w:widowControl w:val="0"/>
      <w:spacing w:line="240" w:lineRule="atLeast"/>
    </w:pPr>
    <w:rPr>
      <w:rFonts w:ascii="Times New Roman" w:hAnsi="Times New Roman"/>
      <w:kern w:val="0"/>
      <w:sz w:val="24"/>
    </w:rPr>
  </w:style>
  <w:style w:type="paragraph" w:customStyle="1" w:styleId="Seccin3">
    <w:name w:val="Sección 3"/>
    <w:basedOn w:val="Ttulo3"/>
    <w:pPr>
      <w:keepNext w:val="0"/>
      <w:numPr>
        <w:ilvl w:val="0"/>
        <w:numId w:val="0"/>
      </w:numPr>
      <w:tabs>
        <w:tab w:val="left" w:pos="720"/>
      </w:tabs>
      <w:overflowPunct/>
      <w:autoSpaceDE/>
      <w:autoSpaceDN/>
      <w:adjustRightInd/>
      <w:spacing w:before="0" w:after="120"/>
      <w:ind w:left="2160" w:hanging="720"/>
      <w:textAlignment w:val="auto"/>
      <w:outlineLvl w:val="9"/>
    </w:pPr>
    <w:rPr>
      <w:kern w:val="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semiHidden/>
    <w:rsid w:val="0065360F"/>
    <w:rPr>
      <w:rFonts w:ascii="Arial" w:hAnsi="Arial"/>
      <w:kern w:val="28"/>
    </w:rPr>
  </w:style>
  <w:style w:type="table" w:styleId="Tabladecuadrcula1clara">
    <w:name w:val="Grid Table 1 Light"/>
    <w:basedOn w:val="Tablanormal"/>
    <w:uiPriority w:val="46"/>
    <w:rsid w:val="001B7B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uentedeprrafopredeter"/>
    <w:rsid w:val="009C104C"/>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09928">
      <w:bodyDiv w:val="1"/>
      <w:marLeft w:val="0"/>
      <w:marRight w:val="0"/>
      <w:marTop w:val="0"/>
      <w:marBottom w:val="0"/>
      <w:divBdr>
        <w:top w:val="none" w:sz="0" w:space="0" w:color="auto"/>
        <w:left w:val="none" w:sz="0" w:space="0" w:color="auto"/>
        <w:bottom w:val="none" w:sz="0" w:space="0" w:color="auto"/>
        <w:right w:val="none" w:sz="0" w:space="0" w:color="auto"/>
      </w:divBdr>
    </w:div>
    <w:div w:id="1840540672">
      <w:bodyDiv w:val="1"/>
      <w:marLeft w:val="0"/>
      <w:marRight w:val="0"/>
      <w:marTop w:val="0"/>
      <w:marBottom w:val="0"/>
      <w:divBdr>
        <w:top w:val="none" w:sz="0" w:space="0" w:color="auto"/>
        <w:left w:val="none" w:sz="0" w:space="0" w:color="auto"/>
        <w:bottom w:val="none" w:sz="0" w:space="0" w:color="auto"/>
        <w:right w:val="none" w:sz="0" w:space="0" w:color="auto"/>
      </w:divBdr>
      <w:divsChild>
        <w:div w:id="70533107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D10409E70A501459EAE4406B1A3132D" ma:contentTypeVersion="18" ma:contentTypeDescription="Crear nuevo documento." ma:contentTypeScope="" ma:versionID="e297d6de2d1724acfd4ee8cef5914d47">
  <xsd:schema xmlns:xsd="http://www.w3.org/2001/XMLSchema" xmlns:xs="http://www.w3.org/2001/XMLSchema" xmlns:p="http://schemas.microsoft.com/office/2006/metadata/properties" xmlns:ns2="d1c11e9e-5d52-465f-89ed-23c3fd784888" xmlns:ns3="5c526cf6-6d1d-4673-a2c2-fd262c1babbc" targetNamespace="http://schemas.microsoft.com/office/2006/metadata/properties" ma:root="true" ma:fieldsID="4d81aff62be835ad164ef81f7ca321c3" ns2:_="" ns3:_="">
    <xsd:import namespace="d1c11e9e-5d52-465f-89ed-23c3fd784888"/>
    <xsd:import namespace="5c526cf6-6d1d-4673-a2c2-fd262c1ba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11e9e-5d52-465f-89ed-23c3fd784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88b273-7c4f-4919-a618-763c0694b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26cf6-6d1d-4673-a2c2-fd262c1babbc"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72b557-76e3-434e-820b-51e0c035b8dd}" ma:internalName="TaxCatchAll" ma:showField="CatchAllData" ma:web="5c526cf6-6d1d-4673-a2c2-fd262c1ba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526cf6-6d1d-4673-a2c2-fd262c1babbc" xsi:nil="true"/>
    <lcf76f155ced4ddcb4097134ff3c332f xmlns="d1c11e9e-5d52-465f-89ed-23c3fd7848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E1542D-50D6-4D4D-9C50-9FDEAF70F1B5}">
  <ds:schemaRefs>
    <ds:schemaRef ds:uri="http://schemas.microsoft.com/sharepoint/v3/contenttype/forms"/>
  </ds:schemaRefs>
</ds:datastoreItem>
</file>

<file path=customXml/itemProps2.xml><?xml version="1.0" encoding="utf-8"?>
<ds:datastoreItem xmlns:ds="http://schemas.openxmlformats.org/officeDocument/2006/customXml" ds:itemID="{B96D54EF-EA6C-4B0F-AC5E-82D461176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11e9e-5d52-465f-89ed-23c3fd784888"/>
    <ds:schemaRef ds:uri="5c526cf6-6d1d-4673-a2c2-fd262c1b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797146-0450-46D4-948D-789348629F77}">
  <ds:schemaRefs>
    <ds:schemaRef ds:uri="http://schemas.microsoft.com/office/2006/metadata/properties"/>
    <ds:schemaRef ds:uri="http://schemas.microsoft.com/office/infopath/2007/PartnerControls"/>
    <ds:schemaRef ds:uri="5c526cf6-6d1d-4673-a2c2-fd262c1babbc"/>
    <ds:schemaRef ds:uri="d1c11e9e-5d52-465f-89ed-23c3fd784888"/>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3221</Words>
  <Characters>17718</Characters>
  <Application>Microsoft Office Word</Application>
  <DocSecurity>0</DocSecurity>
  <PresentationFormat/>
  <Lines>147</Lines>
  <Paragraphs>41</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Formato de instrucción de trabajo</vt:lpstr>
    </vt:vector>
  </TitlesOfParts>
  <Manager/>
  <Company>Medisystems Corporation</Company>
  <LinksUpToDate>false</LinksUpToDate>
  <CharactersWithSpaces>20898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instrucción de trabajo</dc:title>
  <dc:subject/>
  <dc:creator>Gasmart</dc:creator>
  <cp:keywords/>
  <dc:description/>
  <cp:lastModifiedBy>Dilan Alexis Hernandez Rodriguez</cp:lastModifiedBy>
  <cp:revision>69</cp:revision>
  <cp:lastPrinted>2025-09-11T19:01:00Z</cp:lastPrinted>
  <dcterms:created xsi:type="dcterms:W3CDTF">2025-11-03T20:15:00Z</dcterms:created>
  <dcterms:modified xsi:type="dcterms:W3CDTF">2025-11-19T20:56:00Z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EXVUCTMXNJ2E-92-108</vt:lpwstr>
  </property>
  <property fmtid="{D5CDD505-2E9C-101B-9397-08002B2CF9AE}" pid="3" name="_dlc_DocIdItemGuid">
    <vt:lpwstr>cd0f0fac-ada3-4215-89cc-cd26a48a96c6</vt:lpwstr>
  </property>
  <property fmtid="{D5CDD505-2E9C-101B-9397-08002B2CF9AE}" pid="4" name="_dlc_DocIdUrl">
    <vt:lpwstr>https://gasmart.sharepoint.com/procesos/documentos/_layouts/15/DocIdRedir.aspx?ID=EXVUCTMXNJ2E-92-108, EXVUCTMXNJ2E-92-108</vt:lpwstr>
  </property>
  <property fmtid="{D5CDD505-2E9C-101B-9397-08002B2CF9AE}" pid="5" name="KSOProductBuildVer">
    <vt:lpwstr>3082-10.2.0.7480</vt:lpwstr>
  </property>
  <property fmtid="{D5CDD505-2E9C-101B-9397-08002B2CF9AE}" pid="6" name="ContentTypeId">
    <vt:lpwstr>0x010100CD10409E70A501459EAE4406B1A3132D</vt:lpwstr>
  </property>
  <property fmtid="{D5CDD505-2E9C-101B-9397-08002B2CF9AE}" pid="7" name="MediaServiceImageTags">
    <vt:lpwstr/>
  </property>
</Properties>
</file>